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DB" w:rsidRDefault="007403DB" w:rsidP="007403DB">
      <w:pPr>
        <w:spacing w:after="0"/>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lang w:val="en-US"/>
        </w:rPr>
        <w:drawing>
          <wp:inline distT="0" distB="0" distL="0" distR="0" wp14:anchorId="0CC85FC9" wp14:editId="7E0F4D40">
            <wp:extent cx="477982" cy="304800"/>
            <wp:effectExtent l="0" t="0" r="0" b="0"/>
            <wp:docPr id="1" name="Image 1" descr="E:\1mon site\img\logo_lien_tarek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mon site\img\logo_lien_tarekda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721" cy="305271"/>
                    </a:xfrm>
                    <a:prstGeom prst="rect">
                      <a:avLst/>
                    </a:prstGeom>
                    <a:noFill/>
                    <a:ln>
                      <a:noFill/>
                    </a:ln>
                  </pic:spPr>
                </pic:pic>
              </a:graphicData>
            </a:graphic>
          </wp:inline>
        </w:drawing>
      </w:r>
    </w:p>
    <w:p w:rsidR="007403DB" w:rsidRPr="007403DB" w:rsidRDefault="003D4802" w:rsidP="007403DB">
      <w:pPr>
        <w:jc w:val="center"/>
        <w:rPr>
          <w:rFonts w:ascii="Garamond" w:hAnsi="Garamond" w:cstheme="majorBidi"/>
          <w:b/>
          <w:bCs/>
          <w:color w:val="0070C0"/>
          <w:sz w:val="24"/>
          <w:szCs w:val="24"/>
        </w:rPr>
      </w:pPr>
      <w:r w:rsidRPr="003D4802">
        <w:rPr>
          <w:rFonts w:ascii="Garamond" w:hAnsi="Garamond" w:cstheme="majorBidi"/>
          <w:b/>
          <w:bCs/>
          <w:color w:val="0070C0"/>
          <w:sz w:val="24"/>
          <w:szCs w:val="24"/>
        </w:rPr>
        <w:t>www.tarekdata.rf.gd</w:t>
      </w:r>
      <w:bookmarkStart w:id="0" w:name="_GoBack"/>
      <w:bookmarkEnd w:id="0"/>
    </w:p>
    <w:p w:rsidR="001E1639" w:rsidRDefault="009451E4" w:rsidP="009451E4">
      <w:pPr>
        <w:jc w:val="center"/>
        <w:rPr>
          <w:rFonts w:asciiTheme="majorBidi" w:hAnsiTheme="majorBidi" w:cstheme="majorBidi"/>
          <w:b/>
          <w:bCs/>
          <w:color w:val="C00000"/>
          <w:sz w:val="32"/>
          <w:szCs w:val="32"/>
        </w:rPr>
      </w:pPr>
      <w:r w:rsidRPr="009451E4">
        <w:rPr>
          <w:rFonts w:asciiTheme="majorBidi" w:hAnsiTheme="majorBidi" w:cstheme="majorBidi"/>
          <w:b/>
          <w:bCs/>
          <w:color w:val="C00000"/>
          <w:sz w:val="32"/>
          <w:szCs w:val="32"/>
        </w:rPr>
        <w:t>TPN°4 : CUVE DE RYNOLDS</w:t>
      </w:r>
    </w:p>
    <w:p w:rsidR="009451E4" w:rsidRPr="00CC4735" w:rsidRDefault="00CC4735" w:rsidP="00CC4735">
      <w:pPr>
        <w:pStyle w:val="ListParagraph"/>
        <w:numPr>
          <w:ilvl w:val="0"/>
          <w:numId w:val="2"/>
        </w:numPr>
        <w:rPr>
          <w:rFonts w:asciiTheme="majorBidi" w:hAnsiTheme="majorBidi" w:cstheme="majorBidi"/>
          <w:b/>
          <w:bCs/>
          <w:color w:val="C00000"/>
          <w:sz w:val="28"/>
          <w:szCs w:val="28"/>
          <w:u w:val="single"/>
        </w:rPr>
      </w:pPr>
      <w:r w:rsidRPr="00CC4735">
        <w:rPr>
          <w:rFonts w:asciiTheme="majorBidi" w:hAnsiTheme="majorBidi" w:cstheme="majorBidi"/>
          <w:b/>
          <w:bCs/>
          <w:color w:val="C00000"/>
          <w:sz w:val="28"/>
          <w:szCs w:val="28"/>
          <w:u w:val="single"/>
        </w:rPr>
        <w:t>Introduction :</w:t>
      </w:r>
    </w:p>
    <w:p w:rsidR="009451E4" w:rsidRDefault="009451E4" w:rsidP="00CC4735">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Lorsqu'un fluide s'écoule dans une conduite, il s'exerce une résistance visqueuse qui crée une perte d'énergie. Pour des conditions aux limites constantes imposées, Reynolds a montré en 1883, qu'il existe deux sortes de régime d'écoulement suivant la valeur d'un nombre sans dimension appelé nombre de Reynolds :</w:t>
      </w:r>
    </w:p>
    <w:p w:rsidR="009451E4" w:rsidRPr="009451E4" w:rsidRDefault="003D4802" w:rsidP="00462F2E">
      <w:pPr>
        <w:autoSpaceDE w:val="0"/>
        <w:autoSpaceDN w:val="0"/>
        <w:adjustRightInd w:val="0"/>
        <w:spacing w:after="0" w:line="240" w:lineRule="auto"/>
        <w:jc w:val="both"/>
        <w:rPr>
          <w:rFonts w:ascii="SymbolMT" w:hAnsi="SymbolMT" w:cs="SymbolMT"/>
          <w:sz w:val="24"/>
          <w:szCs w:val="24"/>
        </w:rPr>
      </w:pPr>
      <m:oMathPara>
        <m:oMath>
          <m:sSub>
            <m:sSubPr>
              <m:ctrlPr>
                <w:rPr>
                  <w:rFonts w:ascii="Cambria Math" w:hAnsi="Cambria Math" w:cs="SymbolMT"/>
                  <w:i/>
                  <w:sz w:val="24"/>
                  <w:szCs w:val="24"/>
                </w:rPr>
              </m:ctrlPr>
            </m:sSubPr>
            <m:e>
              <m:r>
                <w:rPr>
                  <w:rFonts w:ascii="Cambria Math" w:hAnsi="Cambria Math" w:cs="SymbolMT"/>
                  <w:sz w:val="24"/>
                  <w:szCs w:val="24"/>
                </w:rPr>
                <m:t>R</m:t>
              </m:r>
            </m:e>
            <m:sub>
              <m:r>
                <w:rPr>
                  <w:rFonts w:ascii="Cambria Math" w:hAnsi="Cambria Math" w:cs="SymbolMT"/>
                  <w:sz w:val="24"/>
                  <w:szCs w:val="24"/>
                </w:rPr>
                <m:t>e</m:t>
              </m:r>
            </m:sub>
          </m:sSub>
          <m:r>
            <w:rPr>
              <w:rFonts w:ascii="Cambria Math" w:hAnsi="Cambria Math" w:cs="SymbolMT"/>
              <w:sz w:val="24"/>
              <w:szCs w:val="24"/>
            </w:rPr>
            <m:t>=</m:t>
          </m:r>
          <m:f>
            <m:fPr>
              <m:ctrlPr>
                <w:rPr>
                  <w:rFonts w:ascii="Cambria Math" w:hAnsi="Cambria Math" w:cs="SymbolMT"/>
                  <w:i/>
                  <w:sz w:val="24"/>
                  <w:szCs w:val="24"/>
                </w:rPr>
              </m:ctrlPr>
            </m:fPr>
            <m:num>
              <m:r>
                <w:rPr>
                  <w:rFonts w:ascii="Cambria Math" w:hAnsi="Cambria Math" w:cs="SymbolMT"/>
                  <w:sz w:val="24"/>
                  <w:szCs w:val="24"/>
                </w:rPr>
                <m:t>U*d</m:t>
              </m:r>
            </m:num>
            <m:den>
              <m:r>
                <w:rPr>
                  <w:rFonts w:ascii="Cambria Math" w:hAnsi="Cambria Math" w:cs="SymbolMT"/>
                  <w:sz w:val="24"/>
                  <w:szCs w:val="24"/>
                </w:rPr>
                <m:t>v</m:t>
              </m:r>
            </m:den>
          </m:f>
        </m:oMath>
      </m:oMathPara>
    </w:p>
    <w:p w:rsidR="009451E4" w:rsidRDefault="009451E4" w:rsidP="00462F2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Où U est une vitesse caractéristique, </w:t>
      </w:r>
      <m:oMath>
        <m:r>
          <w:rPr>
            <w:rFonts w:ascii="Cambria Math" w:hAnsi="Cambria Math" w:cs="TimesNewRomanPSMT"/>
            <w:sz w:val="24"/>
            <w:szCs w:val="24"/>
          </w:rPr>
          <m:t>d</m:t>
        </m:r>
      </m:oMath>
      <w:r>
        <w:rPr>
          <w:rFonts w:ascii="TimesNewRomanPSMT" w:hAnsi="TimesNewRomanPSMT" w:cs="TimesNewRomanPSMT"/>
          <w:sz w:val="24"/>
          <w:szCs w:val="24"/>
        </w:rPr>
        <w:t xml:space="preserve"> une dimension caractéristique (ici le diamètre) et </w:t>
      </w:r>
      <w:r>
        <w:rPr>
          <w:rFonts w:ascii="SymbolMT" w:hAnsi="SymbolMT" w:cs="SymbolMT"/>
          <w:sz w:val="24"/>
          <w:szCs w:val="24"/>
        </w:rPr>
        <w:t xml:space="preserve">ν </w:t>
      </w:r>
      <w:r>
        <w:rPr>
          <w:rFonts w:ascii="TimesNewRomanPSMT" w:hAnsi="TimesNewRomanPSMT" w:cs="TimesNewRomanPSMT"/>
          <w:sz w:val="24"/>
          <w:szCs w:val="24"/>
        </w:rPr>
        <w:t>la</w:t>
      </w:r>
    </w:p>
    <w:p w:rsidR="00CC4735" w:rsidRDefault="009451E4" w:rsidP="00CC4735">
      <w:pPr>
        <w:jc w:val="both"/>
        <w:rPr>
          <w:rFonts w:asciiTheme="majorBidi" w:hAnsiTheme="majorBidi" w:cstheme="majorBidi"/>
          <w:sz w:val="24"/>
          <w:szCs w:val="24"/>
        </w:rPr>
      </w:pPr>
      <w:r>
        <w:rPr>
          <w:rFonts w:ascii="TimesNewRomanPSMT" w:hAnsi="TimesNewRomanPSMT" w:cs="TimesNewRomanPSMT"/>
          <w:sz w:val="24"/>
          <w:szCs w:val="24"/>
        </w:rPr>
        <w:t>viscosité cinématique du fluide. Lorsque Re est faible, les lignes de courant sont des courbes</w:t>
      </w:r>
      <w:r w:rsidR="00CC4735">
        <w:rPr>
          <w:rFonts w:ascii="TimesNewRomanPSMT" w:hAnsi="TimesNewRomanPSMT" w:cs="TimesNewRomanPSMT"/>
          <w:sz w:val="24"/>
          <w:szCs w:val="24"/>
        </w:rPr>
        <w:t xml:space="preserve"> </w:t>
      </w:r>
      <w:r>
        <w:rPr>
          <w:rFonts w:ascii="TimesNewRomanPSMT" w:hAnsi="TimesNewRomanPSMT" w:cs="TimesNewRomanPSMT"/>
          <w:sz w:val="24"/>
          <w:szCs w:val="24"/>
        </w:rPr>
        <w:t>fixes dans l'espace : l'écoulement est dit laminaire. Au contraire lorsque Re est grand, les</w:t>
      </w:r>
      <w:r w:rsidR="00CC4735">
        <w:rPr>
          <w:rFonts w:ascii="TimesNewRomanPSMT" w:hAnsi="TimesNewRomanPSMT" w:cs="TimesNewRomanPSMT"/>
          <w:sz w:val="24"/>
          <w:szCs w:val="24"/>
        </w:rPr>
        <w:t xml:space="preserve"> </w:t>
      </w:r>
      <w:r>
        <w:rPr>
          <w:rFonts w:ascii="TimesNewRomanPSMT" w:hAnsi="TimesNewRomanPSMT" w:cs="TimesNewRomanPSMT"/>
          <w:sz w:val="24"/>
          <w:szCs w:val="24"/>
        </w:rPr>
        <w:t>lignes de courant se mélangent et l'écoulement est dit turbulent. À ces deux types</w:t>
      </w:r>
      <w:r w:rsidR="00CC4735">
        <w:rPr>
          <w:rFonts w:ascii="TimesNewRomanPSMT" w:hAnsi="TimesNewRomanPSMT" w:cs="TimesNewRomanPSMT"/>
          <w:sz w:val="24"/>
          <w:szCs w:val="24"/>
        </w:rPr>
        <w:t xml:space="preserve"> </w:t>
      </w:r>
      <w:r>
        <w:rPr>
          <w:rFonts w:ascii="TimesNewRomanPSMT" w:hAnsi="TimesNewRomanPSMT" w:cs="TimesNewRomanPSMT"/>
          <w:sz w:val="24"/>
          <w:szCs w:val="24"/>
        </w:rPr>
        <w:t>d'écoulement fondamentalement différents correspondent des pertes d'énergie différentes. Le</w:t>
      </w:r>
      <w:r w:rsidR="00CC4735">
        <w:rPr>
          <w:rFonts w:ascii="TimesNewRomanPSMT" w:hAnsi="TimesNewRomanPSMT" w:cs="TimesNewRomanPSMT"/>
          <w:sz w:val="24"/>
          <w:szCs w:val="24"/>
        </w:rPr>
        <w:t xml:space="preserve"> </w:t>
      </w:r>
      <w:r>
        <w:rPr>
          <w:rFonts w:ascii="TimesNewRomanPSMT" w:hAnsi="TimesNewRomanPSMT" w:cs="TimesNewRomanPSMT"/>
          <w:sz w:val="24"/>
          <w:szCs w:val="24"/>
        </w:rPr>
        <w:t>but de la manipulation est de</w:t>
      </w:r>
      <w:r w:rsidR="00CC4735">
        <w:t xml:space="preserve"> </w:t>
      </w:r>
      <w:r w:rsidR="00CC4735">
        <w:rPr>
          <w:rFonts w:asciiTheme="majorBidi" w:hAnsiTheme="majorBidi" w:cstheme="majorBidi"/>
          <w:sz w:val="24"/>
          <w:szCs w:val="24"/>
        </w:rPr>
        <w:t>r</w:t>
      </w:r>
      <w:r w:rsidR="00CC4735" w:rsidRPr="00CC4735">
        <w:rPr>
          <w:rFonts w:asciiTheme="majorBidi" w:hAnsiTheme="majorBidi" w:cstheme="majorBidi"/>
          <w:sz w:val="24"/>
          <w:szCs w:val="24"/>
        </w:rPr>
        <w:t>eproduire les expériences de Reynolds et observer les régimes d’écoulement laminaire et turbulent et déterminer le nombre de Reynolds les caractérisant.</w:t>
      </w:r>
    </w:p>
    <w:p w:rsidR="00CC4735" w:rsidRPr="00CC4735" w:rsidRDefault="00CC4735" w:rsidP="00CC4735">
      <w:pPr>
        <w:pStyle w:val="Heading3"/>
        <w:numPr>
          <w:ilvl w:val="0"/>
          <w:numId w:val="2"/>
        </w:numPr>
        <w:rPr>
          <w:color w:val="C00000"/>
          <w:szCs w:val="28"/>
        </w:rPr>
      </w:pPr>
      <w:r w:rsidRPr="00CC4735">
        <w:rPr>
          <w:color w:val="C00000"/>
          <w:szCs w:val="28"/>
        </w:rPr>
        <w:t>Résultats et calculs</w:t>
      </w:r>
    </w:p>
    <w:p w:rsidR="00CC4735" w:rsidRPr="00CC4735" w:rsidRDefault="00CC4735" w:rsidP="00CC4735">
      <w:pPr>
        <w:rPr>
          <w:rFonts w:asciiTheme="majorBidi" w:hAnsiTheme="majorBidi" w:cstheme="majorBidi"/>
          <w:sz w:val="24"/>
          <w:szCs w:val="24"/>
        </w:rPr>
      </w:pPr>
      <w:r w:rsidRPr="00CC4735">
        <w:rPr>
          <w:rFonts w:asciiTheme="majorBidi" w:hAnsiTheme="majorBidi" w:cstheme="majorBidi"/>
          <w:sz w:val="24"/>
          <w:szCs w:val="24"/>
        </w:rPr>
        <w:t>On désigne par :</w:t>
      </w:r>
    </w:p>
    <w:p w:rsidR="00CC4735" w:rsidRPr="00CC4735" w:rsidRDefault="00CC4735" w:rsidP="00CC4735">
      <w:pPr>
        <w:rPr>
          <w:rFonts w:asciiTheme="majorBidi" w:hAnsiTheme="majorBidi" w:cstheme="majorBidi"/>
          <w:sz w:val="24"/>
          <w:szCs w:val="24"/>
        </w:rPr>
      </w:pPr>
      <m:oMath>
        <m:r>
          <w:rPr>
            <w:rFonts w:ascii="Cambria Math" w:hAnsi="Cambria Math" w:cstheme="majorBidi"/>
            <w:sz w:val="24"/>
            <w:szCs w:val="24"/>
          </w:rPr>
          <m:t>d</m:t>
        </m:r>
      </m:oMath>
      <w:r w:rsidRPr="00CC4735">
        <w:rPr>
          <w:rFonts w:asciiTheme="majorBidi" w:hAnsiTheme="majorBidi" w:cstheme="majorBidi"/>
          <w:sz w:val="24"/>
          <w:szCs w:val="24"/>
        </w:rPr>
        <w:t> : le diamètre intérieur du tube dans lequel circule le liquide coloré.</w:t>
      </w:r>
    </w:p>
    <w:p w:rsidR="00CC4735" w:rsidRPr="00CC4735" w:rsidRDefault="00CC4735" w:rsidP="00CC4735">
      <w:pPr>
        <w:rPr>
          <w:rFonts w:asciiTheme="majorBidi" w:hAnsiTheme="majorBidi" w:cstheme="majorBidi"/>
          <w:sz w:val="24"/>
          <w:szCs w:val="24"/>
        </w:rPr>
      </w:pPr>
      <m:oMath>
        <m:r>
          <w:rPr>
            <w:rFonts w:ascii="Cambria Math" w:hAnsi="Cambria Math" w:cstheme="majorBidi"/>
            <w:sz w:val="24"/>
            <w:szCs w:val="24"/>
          </w:rPr>
          <m:t>V</m:t>
        </m:r>
      </m:oMath>
      <w:r w:rsidRPr="00CC4735">
        <w:rPr>
          <w:rFonts w:asciiTheme="majorBidi" w:hAnsiTheme="majorBidi" w:cstheme="majorBidi"/>
          <w:sz w:val="24"/>
          <w:szCs w:val="24"/>
        </w:rPr>
        <w:t> : le volume s’écoulant dans le conduit.</w:t>
      </w:r>
    </w:p>
    <w:p w:rsidR="00CC4735" w:rsidRPr="00CC4735" w:rsidRDefault="00CC4735" w:rsidP="00CC4735">
      <w:pPr>
        <w:rPr>
          <w:rFonts w:asciiTheme="majorBidi" w:hAnsiTheme="majorBidi" w:cstheme="majorBidi"/>
          <w:sz w:val="24"/>
          <w:szCs w:val="24"/>
        </w:rPr>
      </w:pPr>
      <m:oMath>
        <m:r>
          <w:rPr>
            <w:rFonts w:ascii="Cambria Math" w:hAnsi="Cambria Math" w:cstheme="majorBidi"/>
            <w:sz w:val="24"/>
            <w:szCs w:val="24"/>
          </w:rPr>
          <m:t>S</m:t>
        </m:r>
      </m:oMath>
      <w:r w:rsidRPr="00CC4735">
        <w:rPr>
          <w:rFonts w:asciiTheme="majorBidi" w:hAnsiTheme="majorBidi" w:cstheme="majorBidi"/>
          <w:sz w:val="24"/>
          <w:szCs w:val="24"/>
        </w:rPr>
        <w:t> : surface de la section du conduit.</w:t>
      </w:r>
    </w:p>
    <w:p w:rsidR="00CC4735" w:rsidRPr="00CC4735" w:rsidRDefault="00CC4735" w:rsidP="00CC4735">
      <w:pPr>
        <w:rPr>
          <w:rFonts w:asciiTheme="majorBidi" w:hAnsiTheme="majorBidi" w:cstheme="majorBidi"/>
          <w:sz w:val="24"/>
          <w:szCs w:val="24"/>
        </w:rPr>
      </w:pPr>
      <m:oMath>
        <m:r>
          <w:rPr>
            <w:rFonts w:ascii="Cambria Math" w:hAnsi="Cambria Math" w:cstheme="majorBidi"/>
            <w:sz w:val="24"/>
            <w:szCs w:val="24"/>
          </w:rPr>
          <m:t>V’</m:t>
        </m:r>
      </m:oMath>
      <w:r w:rsidRPr="00CC4735">
        <w:rPr>
          <w:rFonts w:asciiTheme="majorBidi" w:hAnsiTheme="majorBidi" w:cstheme="majorBidi"/>
          <w:sz w:val="24"/>
          <w:szCs w:val="24"/>
        </w:rPr>
        <w:t> : volume du conduit.</w:t>
      </w:r>
    </w:p>
    <w:p w:rsidR="00CC4735" w:rsidRPr="00CC4735" w:rsidRDefault="00CC4735" w:rsidP="00CC4735">
      <w:pPr>
        <w:rPr>
          <w:rFonts w:asciiTheme="majorBidi" w:hAnsiTheme="majorBidi" w:cstheme="majorBidi"/>
          <w:sz w:val="24"/>
          <w:szCs w:val="24"/>
        </w:rPr>
      </w:pPr>
      <m:oMath>
        <m:r>
          <w:rPr>
            <w:rFonts w:ascii="Cambria Math" w:hAnsi="Cambria Math" w:cstheme="majorBidi"/>
            <w:sz w:val="24"/>
            <w:szCs w:val="24"/>
          </w:rPr>
          <m:t>T</m:t>
        </m:r>
      </m:oMath>
      <w:r w:rsidRPr="00CC4735">
        <w:rPr>
          <w:rFonts w:asciiTheme="majorBidi" w:hAnsiTheme="majorBidi" w:cstheme="majorBidi"/>
          <w:sz w:val="24"/>
          <w:szCs w:val="24"/>
        </w:rPr>
        <w:t> : le temps d’écoulement du volume V dans le conduit.</w:t>
      </w:r>
    </w:p>
    <w:p w:rsidR="00CC4735" w:rsidRPr="00CC4735" w:rsidRDefault="00CC4735" w:rsidP="00CC4735">
      <w:pPr>
        <w:rPr>
          <w:rFonts w:asciiTheme="majorBidi" w:hAnsiTheme="majorBidi" w:cstheme="majorBidi"/>
          <w:sz w:val="24"/>
          <w:szCs w:val="24"/>
        </w:rPr>
      </w:pPr>
      <m:oMath>
        <m:r>
          <w:rPr>
            <w:rFonts w:ascii="Cambria Math" w:hAnsi="Cambria Math" w:cstheme="majorBidi"/>
            <w:sz w:val="24"/>
            <w:szCs w:val="24"/>
          </w:rPr>
          <m:t>U</m:t>
        </m:r>
      </m:oMath>
      <w:r w:rsidRPr="00CC4735">
        <w:rPr>
          <w:rFonts w:asciiTheme="majorBidi" w:hAnsiTheme="majorBidi" w:cstheme="majorBidi"/>
          <w:sz w:val="24"/>
          <w:szCs w:val="24"/>
        </w:rPr>
        <w:t>: vitesse du fluide.</w:t>
      </w:r>
    </w:p>
    <w:p w:rsidR="00CC4735" w:rsidRPr="00CC4735" w:rsidRDefault="00CC4735" w:rsidP="00CC4735">
      <w:pPr>
        <w:rPr>
          <w:rFonts w:asciiTheme="majorBidi" w:hAnsiTheme="majorBidi" w:cstheme="majorBidi"/>
          <w:sz w:val="24"/>
          <w:szCs w:val="24"/>
        </w:rPr>
      </w:pPr>
      <m:oMath>
        <m:r>
          <w:rPr>
            <w:rFonts w:ascii="Cambria Math" w:hAnsi="Cambria Math" w:cstheme="majorBidi"/>
            <w:sz w:val="24"/>
            <w:szCs w:val="24"/>
          </w:rPr>
          <m:t>μ</m:t>
        </m:r>
      </m:oMath>
      <w:r w:rsidRPr="00CC4735">
        <w:rPr>
          <w:rFonts w:asciiTheme="majorBidi" w:hAnsiTheme="majorBidi" w:cstheme="majorBidi"/>
          <w:sz w:val="24"/>
          <w:szCs w:val="24"/>
        </w:rPr>
        <w:t>: viscosité dynamique.</w:t>
      </w:r>
    </w:p>
    <w:p w:rsidR="00CC4735" w:rsidRPr="00CC4735" w:rsidRDefault="00CC4735" w:rsidP="00CC4735">
      <w:pPr>
        <w:rPr>
          <w:rFonts w:asciiTheme="majorBidi" w:hAnsiTheme="majorBidi" w:cstheme="majorBidi"/>
          <w:sz w:val="24"/>
          <w:szCs w:val="24"/>
        </w:rPr>
      </w:pPr>
      <m:oMath>
        <m:r>
          <w:rPr>
            <w:rFonts w:ascii="Cambria Math" w:hAnsi="Cambria Math" w:cstheme="majorBidi"/>
            <w:sz w:val="24"/>
            <w:szCs w:val="24"/>
          </w:rPr>
          <m:t>υ</m:t>
        </m:r>
      </m:oMath>
      <w:r w:rsidRPr="00CC4735">
        <w:rPr>
          <w:rFonts w:asciiTheme="majorBidi" w:hAnsiTheme="majorBidi" w:cstheme="majorBidi"/>
          <w:sz w:val="24"/>
          <w:szCs w:val="24"/>
        </w:rPr>
        <w:t> : viscosité cinématique.</w:t>
      </w:r>
    </w:p>
    <w:p w:rsidR="00CC4735" w:rsidRPr="00CC4735" w:rsidRDefault="00CC4735" w:rsidP="00CC4735">
      <w:pPr>
        <w:rPr>
          <w:rFonts w:asciiTheme="majorBidi" w:hAnsiTheme="majorBidi" w:cstheme="majorBidi"/>
          <w:sz w:val="24"/>
          <w:szCs w:val="24"/>
        </w:rPr>
      </w:pPr>
      <m:oMath>
        <m:r>
          <w:rPr>
            <w:rFonts w:ascii="Cambria Math" w:hAnsi="Cambria Math" w:cstheme="majorBidi"/>
            <w:sz w:val="24"/>
            <w:szCs w:val="24"/>
          </w:rPr>
          <m:t>Re</m:t>
        </m:r>
      </m:oMath>
      <w:r w:rsidRPr="00CC4735">
        <w:rPr>
          <w:rFonts w:asciiTheme="majorBidi" w:hAnsiTheme="majorBidi" w:cstheme="majorBidi"/>
          <w:sz w:val="24"/>
          <w:szCs w:val="24"/>
        </w:rPr>
        <w:t> : nombre de Reynolds.</w:t>
      </w:r>
    </w:p>
    <w:p w:rsidR="00CC4735" w:rsidRPr="00CC4735" w:rsidRDefault="00CC4735" w:rsidP="00CC4735">
      <w:pPr>
        <w:rPr>
          <w:rFonts w:asciiTheme="majorBidi" w:hAnsiTheme="majorBidi" w:cstheme="majorBidi"/>
          <w:i/>
          <w:iCs/>
          <w:sz w:val="24"/>
          <w:szCs w:val="24"/>
        </w:rPr>
      </w:pPr>
      <m:oMath>
        <m:r>
          <w:rPr>
            <w:rFonts w:ascii="Cambria Math" w:hAnsi="Cambria Math" w:cstheme="majorBidi"/>
            <w:sz w:val="24"/>
            <w:szCs w:val="24"/>
          </w:rPr>
          <m:t>L</m:t>
        </m:r>
      </m:oMath>
      <w:r w:rsidRPr="00CC4735">
        <w:rPr>
          <w:rFonts w:asciiTheme="majorBidi" w:hAnsiTheme="majorBidi" w:cstheme="majorBidi"/>
          <w:sz w:val="24"/>
          <w:szCs w:val="24"/>
        </w:rPr>
        <w:t> : longueur du conduit.</w:t>
      </w:r>
    </w:p>
    <w:p w:rsidR="00CC4735" w:rsidRDefault="00CC4735" w:rsidP="00CC4735">
      <w:pPr>
        <w:tabs>
          <w:tab w:val="num" w:pos="720"/>
        </w:tabs>
        <w:rPr>
          <w:rFonts w:asciiTheme="majorBidi" w:hAnsiTheme="majorBidi" w:cstheme="majorBidi"/>
          <w:sz w:val="24"/>
          <w:szCs w:val="24"/>
        </w:rPr>
      </w:pPr>
      <m:oMath>
        <m:r>
          <w:rPr>
            <w:rFonts w:ascii="Cambria Math" w:hAnsi="Cambria Math" w:cstheme="majorBidi"/>
            <w:sz w:val="24"/>
            <w:szCs w:val="24"/>
          </w:rPr>
          <m:t>ρ</m:t>
        </m:r>
      </m:oMath>
      <w:r w:rsidRPr="00CC4735">
        <w:rPr>
          <w:rFonts w:asciiTheme="majorBidi" w:hAnsiTheme="majorBidi" w:cstheme="majorBidi"/>
          <w:sz w:val="24"/>
          <w:szCs w:val="24"/>
        </w:rPr>
        <w:t> : Masse volumique.</w:t>
      </w:r>
    </w:p>
    <w:p w:rsidR="006F5F74" w:rsidRDefault="006F5F74" w:rsidP="00CC4735">
      <w:pPr>
        <w:tabs>
          <w:tab w:val="num" w:pos="720"/>
        </w:tabs>
        <w:rPr>
          <w:rFonts w:asciiTheme="majorBidi" w:hAnsiTheme="majorBidi" w:cstheme="majorBidi"/>
          <w:b/>
          <w:bCs/>
          <w:color w:val="C00000"/>
          <w:sz w:val="28"/>
          <w:szCs w:val="28"/>
        </w:rPr>
      </w:pPr>
      <w:r w:rsidRPr="006F5F74">
        <w:rPr>
          <w:rFonts w:asciiTheme="majorBidi" w:hAnsiTheme="majorBidi" w:cstheme="majorBidi"/>
          <w:b/>
          <w:bCs/>
          <w:color w:val="C00000"/>
          <w:sz w:val="28"/>
          <w:szCs w:val="28"/>
        </w:rPr>
        <w:t>Calcul de diamètre :</w:t>
      </w:r>
    </w:p>
    <w:p w:rsidR="006F5F74" w:rsidRDefault="003D4802" w:rsidP="00455021">
      <w:pPr>
        <w:tabs>
          <w:tab w:val="num" w:pos="720"/>
        </w:tabs>
        <w:rPr>
          <w:rFonts w:asciiTheme="majorBidi" w:eastAsiaTheme="minorEastAsia" w:hAnsiTheme="majorBidi" w:cstheme="majorBidi"/>
          <w:sz w:val="24"/>
          <w:szCs w:val="24"/>
        </w:rPr>
      </w:pPr>
      <m:oMath>
        <m:sSup>
          <m:sSupPr>
            <m:ctrlPr>
              <w:rPr>
                <w:rFonts w:ascii="Cambria Math" w:hAnsi="Cambria Math" w:cstheme="majorBidi"/>
                <w:i/>
                <w:sz w:val="24"/>
                <w:szCs w:val="24"/>
              </w:rPr>
            </m:ctrlPr>
          </m:sSupPr>
          <m:e>
            <m:r>
              <w:rPr>
                <w:rFonts w:ascii="Cambria Math" w:hAnsi="Cambria Math" w:cstheme="majorBidi"/>
                <w:sz w:val="24"/>
                <w:szCs w:val="24"/>
              </w:rPr>
              <m:t>V</m:t>
            </m:r>
          </m:e>
          <m:sup>
            <m:r>
              <w:rPr>
                <w:rFonts w:ascii="Cambria Math" w:hAnsi="Cambria Math" w:cstheme="majorBidi"/>
                <w:sz w:val="24"/>
                <w:szCs w:val="24"/>
              </w:rPr>
              <m:t>'</m:t>
            </m:r>
          </m:sup>
        </m:sSup>
        <m:r>
          <w:rPr>
            <w:rFonts w:ascii="Cambria Math" w:hAnsi="Cambria Math" w:cstheme="majorBidi"/>
            <w:sz w:val="24"/>
            <w:szCs w:val="24"/>
          </w:rPr>
          <m:t xml:space="preserve">=S*L </m:t>
        </m:r>
      </m:oMath>
      <w:r w:rsidR="00455021">
        <w:rPr>
          <w:rFonts w:asciiTheme="majorBidi" w:eastAsiaTheme="minorEastAsia" w:hAnsiTheme="majorBidi" w:cstheme="majorBidi"/>
          <w:sz w:val="24"/>
          <w:szCs w:val="24"/>
        </w:rPr>
        <w:t xml:space="preserve">  Et    </w:t>
      </w:r>
      <m:oMath>
        <m:r>
          <w:rPr>
            <w:rFonts w:ascii="Cambria Math" w:eastAsiaTheme="minorEastAsia" w:hAnsi="Cambria Math" w:cstheme="majorBidi"/>
            <w:sz w:val="24"/>
            <w:szCs w:val="24"/>
          </w:rPr>
          <m:t>d=</m:t>
        </m:r>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4*V'</m:t>
                </m:r>
              </m:num>
              <m:den>
                <m:r>
                  <w:rPr>
                    <w:rFonts w:ascii="Cambria Math" w:eastAsiaTheme="minorEastAsia" w:hAnsi="Cambria Math" w:cstheme="majorBidi"/>
                    <w:sz w:val="24"/>
                    <w:szCs w:val="24"/>
                  </w:rPr>
                  <m:t>πL</m:t>
                </m:r>
              </m:den>
            </m:f>
          </m:e>
        </m:rad>
      </m:oMath>
      <w:r w:rsidR="00455021">
        <w:rPr>
          <w:rFonts w:asciiTheme="majorBidi" w:eastAsiaTheme="minorEastAsia" w:hAnsiTheme="majorBidi" w:cstheme="majorBidi"/>
          <w:sz w:val="24"/>
          <w:szCs w:val="24"/>
        </w:rPr>
        <w:t xml:space="preserve">  </w:t>
      </w:r>
    </w:p>
    <w:p w:rsidR="00455021" w:rsidRDefault="00455021" w:rsidP="00455021">
      <w:pPr>
        <w:tabs>
          <w:tab w:val="num" w:pos="720"/>
        </w:tabs>
        <w:rPr>
          <w:rFonts w:asciiTheme="majorBidi" w:eastAsiaTheme="minorEastAsia" w:hAnsiTheme="majorBidi" w:cstheme="majorBidi"/>
          <w:sz w:val="24"/>
          <w:szCs w:val="24"/>
        </w:rPr>
      </w:pPr>
      <w:r>
        <w:rPr>
          <w:rFonts w:asciiTheme="majorBidi" w:eastAsiaTheme="minorEastAsia" w:hAnsiTheme="majorBidi" w:cstheme="majorBidi"/>
          <w:sz w:val="24"/>
          <w:szCs w:val="24"/>
        </w:rPr>
        <w:t>Tel que :</w:t>
      </w:r>
    </w:p>
    <w:p w:rsidR="00455021" w:rsidRPr="00455021" w:rsidRDefault="00455021" w:rsidP="00455021">
      <w:pPr>
        <w:tabs>
          <w:tab w:val="num" w:pos="720"/>
        </w:tabs>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w:lastRenderedPageBreak/>
            <m:t>L=</m:t>
          </m:r>
          <m:r>
            <w:rPr>
              <w:rFonts w:ascii="Cambria Math" w:eastAsiaTheme="minorEastAsia" w:hAnsi="Cambria Math" w:cstheme="majorBidi"/>
              <w:sz w:val="28"/>
            </w:rPr>
            <m:t xml:space="preserve">0.62m      et       </m:t>
          </m:r>
          <m:sSup>
            <m:sSupPr>
              <m:ctrlPr>
                <w:rPr>
                  <w:rFonts w:ascii="Cambria Math" w:eastAsiaTheme="minorEastAsia" w:hAnsi="Cambria Math" w:cstheme="majorBidi"/>
                  <w:i/>
                  <w:iCs/>
                  <w:sz w:val="28"/>
                </w:rPr>
              </m:ctrlPr>
            </m:sSupPr>
            <m:e>
              <m:r>
                <w:rPr>
                  <w:rFonts w:ascii="Cambria Math" w:eastAsiaTheme="minorEastAsia" w:hAnsi="Cambria Math" w:cstheme="majorBidi"/>
                  <w:sz w:val="28"/>
                </w:rPr>
                <m:t>V</m:t>
              </m:r>
            </m:e>
            <m:sup>
              <m:r>
                <w:rPr>
                  <w:rFonts w:ascii="Cambria Math" w:eastAsiaTheme="minorEastAsia" w:hAnsi="Cambria Math" w:cstheme="majorBidi"/>
                  <w:sz w:val="28"/>
                </w:rPr>
                <m:t>'</m:t>
              </m:r>
            </m:sup>
          </m:sSup>
          <m:r>
            <w:rPr>
              <w:rFonts w:ascii="Cambria Math" w:eastAsiaTheme="minorEastAsia" w:hAnsi="Cambria Math" w:cstheme="majorBidi"/>
              <w:sz w:val="28"/>
            </w:rPr>
            <m:t>=50ml</m:t>
          </m:r>
        </m:oMath>
      </m:oMathPara>
    </w:p>
    <w:p w:rsidR="006F5F74" w:rsidRPr="00455021" w:rsidRDefault="00455021" w:rsidP="00455021">
      <w:pPr>
        <w:tabs>
          <w:tab w:val="num" w:pos="720"/>
        </w:tabs>
        <w:rPr>
          <w:rFonts w:asciiTheme="majorBidi" w:hAnsiTheme="majorBidi" w:cstheme="majorBidi"/>
          <w:b/>
          <w:bCs/>
          <w:sz w:val="28"/>
          <w:szCs w:val="28"/>
        </w:rPr>
      </w:pPr>
      <m:oMathPara>
        <m:oMath>
          <m:r>
            <m:rPr>
              <m:sty m:val="bi"/>
            </m:rPr>
            <w:rPr>
              <w:rFonts w:ascii="Cambria Math" w:hAnsi="Cambria Math" w:cstheme="majorBidi"/>
              <w:sz w:val="28"/>
              <w:szCs w:val="28"/>
            </w:rPr>
            <m:t>⇒d=</m:t>
          </m:r>
          <m:r>
            <m:rPr>
              <m:sty m:val="bi"/>
            </m:rPr>
            <w:rPr>
              <w:rFonts w:ascii="Cambria Math" w:hAnsi="Cambria Math"/>
              <w:sz w:val="28"/>
              <w:lang w:val="en-US"/>
            </w:rPr>
            <m:t>0.010133</m:t>
          </m:r>
          <m:r>
            <m:rPr>
              <m:sty m:val="bi"/>
            </m:rPr>
            <w:rPr>
              <w:rFonts w:ascii="Cambria Math" w:hAnsi="Cambria Math"/>
              <w:sz w:val="28"/>
              <w:lang w:val="en-US"/>
            </w:rPr>
            <m:t>m</m:t>
          </m:r>
        </m:oMath>
      </m:oMathPara>
    </w:p>
    <w:p w:rsidR="0004339C" w:rsidRDefault="003D4802" w:rsidP="00DB4ED2">
      <w:pPr>
        <w:jc w:val="both"/>
        <w:rPr>
          <w:rFonts w:asciiTheme="majorBidi" w:eastAsiaTheme="minorEastAsia" w:hAnsiTheme="majorBidi" w:cstheme="majorBidi"/>
          <w:sz w:val="24"/>
          <w:szCs w:val="24"/>
        </w:rPr>
      </w:pPr>
      <m:oMathPara>
        <m:oMathParaPr>
          <m:jc m:val="left"/>
        </m:oMathParaP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∆d</m:t>
              </m:r>
            </m:num>
            <m:den>
              <m:r>
                <w:rPr>
                  <w:rFonts w:ascii="Cambria Math" w:eastAsiaTheme="minorEastAsia" w:hAnsi="Cambria Math" w:cstheme="majorBidi"/>
                  <w:sz w:val="24"/>
                  <w:szCs w:val="24"/>
                </w:rPr>
                <m:t>d</m:t>
              </m:r>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∆V'</m:t>
                  </m:r>
                </m:num>
                <m:den>
                  <m:r>
                    <w:rPr>
                      <w:rFonts w:ascii="Cambria Math" w:eastAsiaTheme="minorEastAsia" w:hAnsi="Cambria Math" w:cstheme="majorBidi"/>
                      <w:sz w:val="24"/>
                      <w:szCs w:val="24"/>
                    </w:rPr>
                    <m:t>V</m:t>
                  </m:r>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∆L</m:t>
                  </m:r>
                </m:num>
                <m:den>
                  <m:r>
                    <w:rPr>
                      <w:rFonts w:ascii="Cambria Math" w:eastAsiaTheme="minorEastAsia" w:hAnsi="Cambria Math" w:cstheme="majorBidi"/>
                      <w:sz w:val="24"/>
                      <w:szCs w:val="24"/>
                    </w:rPr>
                    <m:t>L</m:t>
                  </m:r>
                </m:den>
              </m:f>
            </m:e>
          </m:d>
        </m:oMath>
      </m:oMathPara>
    </w:p>
    <w:p w:rsidR="00CC4735" w:rsidRDefault="00DB4ED2" w:rsidP="00DB4ED2">
      <w:pPr>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⟹∆d=</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d</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∆V'</m:t>
                  </m:r>
                </m:num>
                <m:den>
                  <m:r>
                    <w:rPr>
                      <w:rFonts w:ascii="Cambria Math" w:eastAsiaTheme="minorEastAsia" w:hAnsi="Cambria Math" w:cstheme="majorBidi"/>
                      <w:sz w:val="24"/>
                      <w:szCs w:val="24"/>
                    </w:rPr>
                    <m:t>V</m:t>
                  </m:r>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∆L</m:t>
                  </m:r>
                </m:num>
                <m:den>
                  <m:r>
                    <w:rPr>
                      <w:rFonts w:ascii="Cambria Math" w:eastAsiaTheme="minorEastAsia" w:hAnsi="Cambria Math" w:cstheme="majorBidi"/>
                      <w:sz w:val="24"/>
                      <w:szCs w:val="24"/>
                    </w:rPr>
                    <m:t>L</m:t>
                  </m:r>
                </m:den>
              </m:f>
            </m:e>
          </m:d>
          <m:r>
            <w:rPr>
              <w:rFonts w:ascii="Cambria Math" w:eastAsiaTheme="minorEastAsia" w:hAnsi="Cambria Math" w:cstheme="majorBidi"/>
              <w:sz w:val="24"/>
              <w:szCs w:val="24"/>
            </w:rPr>
            <m:t>=0.5*0.010133</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∆V'</m:t>
                  </m:r>
                </m:num>
                <m:den>
                  <m:r>
                    <w:rPr>
                      <w:rFonts w:ascii="Cambria Math" w:eastAsiaTheme="minorEastAsia" w:hAnsi="Cambria Math" w:cstheme="majorBidi"/>
                      <w:sz w:val="24"/>
                      <w:szCs w:val="24"/>
                    </w:rPr>
                    <m:t>V</m:t>
                  </m:r>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∆L</m:t>
                  </m:r>
                </m:num>
                <m:den>
                  <m:r>
                    <w:rPr>
                      <w:rFonts w:ascii="Cambria Math" w:eastAsiaTheme="minorEastAsia" w:hAnsi="Cambria Math" w:cstheme="majorBidi"/>
                      <w:sz w:val="24"/>
                      <w:szCs w:val="24"/>
                    </w:rPr>
                    <m:t>L</m:t>
                  </m:r>
                </m:den>
              </m:f>
            </m:e>
          </m:d>
        </m:oMath>
      </m:oMathPara>
    </w:p>
    <w:p w:rsidR="00844DA7" w:rsidRDefault="00844DA7" w:rsidP="00844DA7">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Tel que :</w:t>
      </w:r>
    </w:p>
    <w:p w:rsidR="00844DA7" w:rsidRDefault="00215A38" w:rsidP="001424A8">
      <w:pPr>
        <w:jc w:val="both"/>
        <w:rPr>
          <w:rFonts w:asciiTheme="majorBidi" w:eastAsiaTheme="minorEastAsia" w:hAnsiTheme="majorBidi" w:cstheme="majorBidi"/>
          <w:sz w:val="24"/>
          <w:szCs w:val="24"/>
        </w:rPr>
      </w:pPr>
      <m:oMath>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V</m:t>
            </m:r>
          </m:e>
          <m:sup>
            <m:r>
              <w:rPr>
                <w:rFonts w:ascii="Cambria Math" w:hAnsi="Cambria Math" w:cstheme="majorBidi"/>
                <w:sz w:val="24"/>
                <w:szCs w:val="24"/>
              </w:rPr>
              <m:t>'</m:t>
            </m:r>
          </m:sup>
        </m:sSup>
        <m:r>
          <w:rPr>
            <w:rFonts w:ascii="Cambria Math" w:hAnsi="Cambria Math" w:cstheme="majorBidi"/>
            <w:sz w:val="24"/>
            <w:szCs w:val="24"/>
          </w:rPr>
          <m:t>=1ml</m:t>
        </m:r>
      </m:oMath>
      <w:r>
        <w:rPr>
          <w:rFonts w:asciiTheme="majorBidi" w:eastAsiaTheme="minorEastAsia" w:hAnsiTheme="majorBidi" w:cstheme="majorBidi"/>
          <w:sz w:val="24"/>
          <w:szCs w:val="24"/>
        </w:rPr>
        <w:t xml:space="preserve">    et   </w:t>
      </w:r>
      <m:oMath>
        <m:r>
          <w:rPr>
            <w:rFonts w:ascii="Cambria Math" w:hAnsi="Cambria Math" w:cstheme="majorBidi"/>
            <w:sz w:val="24"/>
            <w:szCs w:val="24"/>
          </w:rPr>
          <m:t>∆L=0.005m</m:t>
        </m:r>
      </m:oMath>
    </w:p>
    <w:p w:rsidR="00215A38" w:rsidRDefault="00215A38" w:rsidP="00DB4ED2">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Donc :</w:t>
      </w:r>
      <m:oMath>
        <m:r>
          <w:rPr>
            <w:rFonts w:ascii="Cambria Math" w:eastAsiaTheme="minorEastAsia" w:hAnsi="Cambria Math" w:cstheme="majorBidi"/>
            <w:sz w:val="24"/>
            <w:szCs w:val="24"/>
          </w:rPr>
          <m:t xml:space="preserve"> ∆d=0.0001m</m:t>
        </m:r>
      </m:oMath>
    </w:p>
    <w:p w:rsidR="00215A38" w:rsidRPr="00215A38" w:rsidRDefault="00215A38" w:rsidP="00DB4ED2">
      <w:pPr>
        <w:rPr>
          <w:rFonts w:asciiTheme="majorBidi" w:eastAsiaTheme="minorEastAsia" w:hAnsiTheme="majorBidi" w:cstheme="majorBidi"/>
          <w:b/>
          <w:bCs/>
          <w:iCs/>
          <w:sz w:val="28"/>
        </w:rPr>
      </w:pPr>
      <w:r>
        <w:rPr>
          <w:rFonts w:asciiTheme="majorBidi" w:eastAsiaTheme="minorEastAsia" w:hAnsiTheme="majorBidi" w:cstheme="majorBidi"/>
          <w:sz w:val="24"/>
          <w:szCs w:val="24"/>
        </w:rPr>
        <w:t xml:space="preserve">D’où :                              </w:t>
      </w:r>
      <m:oMath>
        <m:r>
          <m:rPr>
            <m:sty m:val="bi"/>
          </m:rPr>
          <w:rPr>
            <w:rFonts w:ascii="Cambria Math" w:hAnsi="Cambria Math" w:cstheme="majorBidi"/>
            <w:sz w:val="28"/>
            <w:szCs w:val="28"/>
          </w:rPr>
          <m:t>d=</m:t>
        </m:r>
        <m:r>
          <m:rPr>
            <m:sty m:val="bi"/>
          </m:rPr>
          <w:rPr>
            <w:rFonts w:ascii="Cambria Math" w:hAnsi="Cambria Math"/>
            <w:sz w:val="28"/>
            <w:lang w:val="en-US"/>
          </w:rPr>
          <m:t>0</m:t>
        </m:r>
        <m:r>
          <m:rPr>
            <m:sty m:val="bi"/>
          </m:rPr>
          <w:rPr>
            <w:rFonts w:ascii="Cambria Math" w:hAnsi="Cambria Math"/>
            <w:sz w:val="28"/>
          </w:rPr>
          <m:t>.</m:t>
        </m:r>
        <m:r>
          <m:rPr>
            <m:sty m:val="bi"/>
          </m:rPr>
          <w:rPr>
            <w:rFonts w:ascii="Cambria Math" w:hAnsi="Cambria Math"/>
            <w:sz w:val="28"/>
            <w:lang w:val="en-US"/>
          </w:rPr>
          <m:t>0101</m:t>
        </m:r>
        <m:r>
          <m:rPr>
            <m:sty m:val="bi"/>
          </m:rPr>
          <w:rPr>
            <w:rFonts w:ascii="Cambria Math" w:hAnsi="Cambria Math"/>
            <w:sz w:val="28"/>
          </w:rPr>
          <m:t>±</m:t>
        </m:r>
        <m:r>
          <m:rPr>
            <m:sty m:val="bi"/>
          </m:rPr>
          <w:rPr>
            <w:rFonts w:ascii="Cambria Math" w:hAnsi="Cambria Math"/>
            <w:sz w:val="28"/>
            <w:lang w:val="en-US"/>
          </w:rPr>
          <m:t>0</m:t>
        </m:r>
        <m:r>
          <m:rPr>
            <m:sty m:val="bi"/>
          </m:rPr>
          <w:rPr>
            <w:rFonts w:ascii="Cambria Math" w:hAnsi="Cambria Math"/>
            <w:sz w:val="28"/>
          </w:rPr>
          <m:t>.</m:t>
        </m:r>
        <m:r>
          <m:rPr>
            <m:sty m:val="bi"/>
          </m:rPr>
          <w:rPr>
            <w:rFonts w:ascii="Cambria Math" w:hAnsi="Cambria Math"/>
            <w:sz w:val="28"/>
            <w:lang w:val="en-US"/>
          </w:rPr>
          <m:t>0001</m:t>
        </m:r>
        <m:r>
          <m:rPr>
            <m:sty m:val="bi"/>
          </m:rPr>
          <w:rPr>
            <w:rFonts w:ascii="Cambria Math" w:hAnsi="Cambria Math"/>
            <w:sz w:val="28"/>
            <w:lang w:val="en-US"/>
          </w:rPr>
          <m:t>m</m:t>
        </m:r>
      </m:oMath>
    </w:p>
    <w:p w:rsidR="00215A38" w:rsidRPr="00215A38" w:rsidRDefault="00215A38" w:rsidP="00215A38">
      <w:pPr>
        <w:rPr>
          <w:rFonts w:asciiTheme="majorBidi" w:hAnsiTheme="majorBidi" w:cstheme="majorBidi"/>
          <w:color w:val="C00000"/>
          <w:sz w:val="24"/>
          <w:szCs w:val="24"/>
        </w:rPr>
      </w:pPr>
      <w:r w:rsidRPr="00215A38">
        <w:rPr>
          <w:rFonts w:asciiTheme="majorBidi" w:hAnsiTheme="majorBidi" w:cstheme="majorBidi"/>
          <w:b/>
          <w:bCs/>
          <w:color w:val="C00000"/>
          <w:sz w:val="24"/>
          <w:szCs w:val="24"/>
        </w:rPr>
        <w:t>Calcul de la viscosité de l’eau:</w:t>
      </w:r>
    </w:p>
    <w:p w:rsidR="00215A38" w:rsidRPr="00215A38" w:rsidRDefault="00215A38" w:rsidP="00D44641">
      <w:pPr>
        <w:rPr>
          <w:rFonts w:asciiTheme="majorBidi" w:hAnsiTheme="majorBidi" w:cstheme="majorBidi"/>
          <w:sz w:val="24"/>
          <w:szCs w:val="24"/>
        </w:rPr>
      </w:pPr>
      <w:r w:rsidRPr="00215A38">
        <w:rPr>
          <w:rFonts w:asciiTheme="majorBidi" w:hAnsiTheme="majorBidi" w:cstheme="majorBidi"/>
          <w:sz w:val="24"/>
          <w:szCs w:val="24"/>
        </w:rPr>
        <w:t>On a :</w:t>
      </w:r>
      <m:oMath>
        <m:r>
          <w:rPr>
            <w:rFonts w:ascii="Cambria Math" w:hAnsi="Cambria Math" w:cstheme="majorBidi"/>
            <w:sz w:val="28"/>
            <w:szCs w:val="28"/>
          </w:rPr>
          <m:t xml:space="preserve">      ν=</m:t>
        </m:r>
        <m:f>
          <m:fPr>
            <m:ctrlPr>
              <w:rPr>
                <w:rFonts w:ascii="Cambria Math" w:hAnsi="Cambria Math" w:cstheme="majorBidi"/>
                <w:i/>
                <w:sz w:val="28"/>
                <w:szCs w:val="28"/>
              </w:rPr>
            </m:ctrlPr>
          </m:fPr>
          <m:num>
            <m:r>
              <w:rPr>
                <w:rFonts w:ascii="Cambria Math" w:hAnsi="Cambria Math" w:cstheme="majorBidi"/>
                <w:sz w:val="28"/>
                <w:szCs w:val="28"/>
              </w:rPr>
              <m:t>μ</m:t>
            </m:r>
          </m:num>
          <m:den>
            <m:r>
              <w:rPr>
                <w:rFonts w:ascii="Cambria Math" w:hAnsi="Cambria Math" w:cstheme="majorBidi"/>
                <w:sz w:val="28"/>
                <w:szCs w:val="28"/>
              </w:rPr>
              <m:t>ρ</m:t>
            </m:r>
          </m:den>
        </m:f>
      </m:oMath>
    </w:p>
    <w:p w:rsidR="00215A38" w:rsidRPr="00215A38" w:rsidRDefault="00215A38" w:rsidP="00215A38">
      <w:pPr>
        <w:rPr>
          <w:rFonts w:asciiTheme="majorBidi" w:hAnsiTheme="majorBidi" w:cstheme="majorBidi"/>
          <w:sz w:val="24"/>
          <w:szCs w:val="24"/>
        </w:rPr>
      </w:pPr>
      <w:r w:rsidRPr="00215A38">
        <w:rPr>
          <w:rFonts w:asciiTheme="majorBidi" w:hAnsiTheme="majorBidi" w:cstheme="majorBidi"/>
          <w:sz w:val="24"/>
          <w:szCs w:val="24"/>
        </w:rPr>
        <w:t>On utilisera pour calculer la viscosité cinématique la formule empirique suivante qui donne la viscosité dynamique de l’eau en fonction de la température :</w:t>
      </w:r>
    </w:p>
    <w:p w:rsidR="00215A38" w:rsidRPr="00215A38" w:rsidRDefault="00D44641" w:rsidP="00D44641">
      <w:pPr>
        <w:rPr>
          <w:rFonts w:asciiTheme="majorBidi" w:hAnsiTheme="majorBidi" w:cstheme="majorBidi"/>
          <w:sz w:val="24"/>
          <w:szCs w:val="24"/>
        </w:rPr>
      </w:pPr>
      <m:oMathPara>
        <m:oMath>
          <m:r>
            <w:rPr>
              <w:rFonts w:ascii="Cambria Math" w:hAnsi="Cambria Math" w:cstheme="majorBidi"/>
              <w:sz w:val="24"/>
              <w:szCs w:val="24"/>
            </w:rPr>
            <m:t>μ=2.414*</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-5</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e</m:t>
              </m:r>
            </m:e>
            <m:sup>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570.6</m:t>
                      </m:r>
                    </m:num>
                    <m:den>
                      <m:r>
                        <w:rPr>
                          <w:rFonts w:ascii="Cambria Math" w:hAnsi="Cambria Math" w:cstheme="majorBidi"/>
                          <w:sz w:val="24"/>
                          <w:szCs w:val="24"/>
                        </w:rPr>
                        <m:t>T-140</m:t>
                      </m:r>
                    </m:den>
                  </m:f>
                </m:e>
              </m:d>
            </m:sup>
          </m:sSup>
        </m:oMath>
      </m:oMathPara>
    </w:p>
    <w:p w:rsidR="00215A38" w:rsidRPr="00215A38" w:rsidRDefault="00215A38" w:rsidP="00215A38">
      <w:pPr>
        <w:rPr>
          <w:rFonts w:asciiTheme="majorBidi" w:hAnsiTheme="majorBidi" w:cstheme="majorBidi"/>
          <w:sz w:val="24"/>
          <w:szCs w:val="24"/>
        </w:rPr>
      </w:pPr>
      <w:r w:rsidRPr="00215A38">
        <w:rPr>
          <w:rFonts w:asciiTheme="majorBidi" w:hAnsiTheme="majorBidi" w:cstheme="majorBidi"/>
          <w:sz w:val="24"/>
          <w:szCs w:val="24"/>
        </w:rPr>
        <w:t>La température de l’eau au moment de l’expérience était de 17°C (elle n’a pratiquement pas varié au cours de l’expérience). On en déduit :</w:t>
      </w:r>
    </w:p>
    <w:p w:rsidR="00215A38" w:rsidRDefault="00D44641" w:rsidP="00D44641">
      <w:pPr>
        <w:tabs>
          <w:tab w:val="num" w:pos="720"/>
        </w:tabs>
        <w:jc w:val="center"/>
        <w:rPr>
          <w:rFonts w:asciiTheme="majorBidi" w:eastAsiaTheme="minorEastAsia" w:hAnsiTheme="majorBidi" w:cstheme="majorBidi"/>
          <w:i/>
          <w:sz w:val="24"/>
          <w:szCs w:val="24"/>
          <w:lang w:val="en-US"/>
        </w:rPr>
      </w:pPr>
      <m:oMathPara>
        <m:oMath>
          <m:r>
            <w:rPr>
              <w:rFonts w:ascii="Cambria Math" w:hAnsi="Cambria Math" w:cstheme="majorBidi"/>
              <w:sz w:val="24"/>
              <w:szCs w:val="24"/>
              <w:lang w:val="en-US"/>
            </w:rPr>
            <m:t>μ=0,001083 Kg/(m*s)</m:t>
          </m:r>
        </m:oMath>
      </m:oMathPara>
    </w:p>
    <w:p w:rsidR="00D44641" w:rsidRDefault="00D44641" w:rsidP="00D44641">
      <w:pPr>
        <w:rPr>
          <w:rFonts w:asciiTheme="majorBidi" w:hAnsiTheme="majorBidi" w:cstheme="majorBidi"/>
          <w:sz w:val="28"/>
        </w:rPr>
      </w:pPr>
      <w:r w:rsidRPr="00D44641">
        <w:rPr>
          <w:rFonts w:asciiTheme="majorBidi" w:hAnsiTheme="majorBidi" w:cstheme="majorBidi"/>
          <w:sz w:val="28"/>
        </w:rPr>
        <w:t>Donc</w:t>
      </w:r>
      <w:r>
        <w:rPr>
          <w:rFonts w:asciiTheme="majorBidi" w:hAnsiTheme="majorBidi" w:cstheme="majorBidi"/>
          <w:sz w:val="28"/>
        </w:rPr>
        <w:t> :</w:t>
      </w:r>
    </w:p>
    <w:p w:rsidR="00D44641" w:rsidRDefault="00D44641" w:rsidP="00D44641">
      <w:pPr>
        <w:jc w:val="center"/>
        <w:rPr>
          <w:rFonts w:asciiTheme="majorBidi" w:eastAsiaTheme="minorEastAsia" w:hAnsiTheme="majorBidi" w:cstheme="majorBidi"/>
          <w:sz w:val="28"/>
        </w:rPr>
      </w:pPr>
      <m:oMathPara>
        <m:oMath>
          <m:r>
            <w:rPr>
              <w:rFonts w:ascii="Cambria Math" w:hAnsi="Cambria Math" w:cstheme="majorBidi"/>
              <w:sz w:val="28"/>
            </w:rPr>
            <m:t>ν=1.083*</m:t>
          </m:r>
          <m:sSup>
            <m:sSupPr>
              <m:ctrlPr>
                <w:rPr>
                  <w:rFonts w:ascii="Cambria Math" w:hAnsi="Cambria Math" w:cstheme="majorBidi"/>
                  <w:i/>
                  <w:sz w:val="28"/>
                </w:rPr>
              </m:ctrlPr>
            </m:sSupPr>
            <m:e>
              <m:r>
                <w:rPr>
                  <w:rFonts w:ascii="Cambria Math" w:hAnsi="Cambria Math" w:cstheme="majorBidi"/>
                  <w:sz w:val="28"/>
                </w:rPr>
                <m:t>10</m:t>
              </m:r>
            </m:e>
            <m:sup>
              <m:r>
                <w:rPr>
                  <w:rFonts w:ascii="Cambria Math" w:hAnsi="Cambria Math" w:cstheme="majorBidi"/>
                  <w:sz w:val="28"/>
                </w:rPr>
                <m:t>-6</m:t>
              </m:r>
            </m:sup>
          </m:sSup>
          <m:r>
            <w:rPr>
              <w:rFonts w:ascii="Cambria Math" w:hAnsi="Cambria Math" w:cstheme="majorBidi"/>
              <w:sz w:val="28"/>
            </w:rPr>
            <m:t xml:space="preserve"> </m:t>
          </m:r>
          <m:sSup>
            <m:sSupPr>
              <m:ctrlPr>
                <w:rPr>
                  <w:rFonts w:ascii="Cambria Math" w:hAnsi="Cambria Math" w:cstheme="majorBidi"/>
                  <w:i/>
                  <w:sz w:val="28"/>
                </w:rPr>
              </m:ctrlPr>
            </m:sSupPr>
            <m:e>
              <m:r>
                <w:rPr>
                  <w:rFonts w:ascii="Cambria Math" w:hAnsi="Cambria Math" w:cstheme="majorBidi"/>
                  <w:sz w:val="28"/>
                </w:rPr>
                <m:t>m</m:t>
              </m:r>
            </m:e>
            <m:sup>
              <m:r>
                <w:rPr>
                  <w:rFonts w:ascii="Cambria Math" w:hAnsi="Cambria Math" w:cstheme="majorBidi"/>
                  <w:sz w:val="28"/>
                </w:rPr>
                <m:t>2</m:t>
              </m:r>
            </m:sup>
          </m:sSup>
          <m:r>
            <w:rPr>
              <w:rFonts w:ascii="Cambria Math" w:hAnsi="Cambria Math" w:cstheme="majorBidi"/>
              <w:sz w:val="28"/>
            </w:rPr>
            <m:t>/s</m:t>
          </m:r>
        </m:oMath>
      </m:oMathPara>
    </w:p>
    <w:p w:rsidR="00462F2E" w:rsidRPr="00462F2E" w:rsidRDefault="00462F2E" w:rsidP="00462F2E">
      <w:pPr>
        <w:rPr>
          <w:rFonts w:asciiTheme="majorBidi" w:hAnsiTheme="majorBidi" w:cstheme="majorBidi"/>
          <w:color w:val="C00000"/>
          <w:sz w:val="28"/>
          <w:szCs w:val="28"/>
        </w:rPr>
      </w:pPr>
      <w:r w:rsidRPr="00462F2E">
        <w:rPr>
          <w:rFonts w:asciiTheme="majorBidi" w:hAnsiTheme="majorBidi" w:cstheme="majorBidi"/>
          <w:b/>
          <w:bCs/>
          <w:color w:val="C00000"/>
          <w:sz w:val="28"/>
          <w:szCs w:val="28"/>
        </w:rPr>
        <w:t>Caractéristiques des régimes turbulent et laminaire :</w:t>
      </w:r>
      <w:r w:rsidRPr="00462F2E">
        <w:rPr>
          <w:rFonts w:asciiTheme="majorBidi" w:hAnsiTheme="majorBidi" w:cstheme="majorBidi"/>
          <w:color w:val="C00000"/>
          <w:sz w:val="28"/>
          <w:szCs w:val="28"/>
        </w:rPr>
        <w:t xml:space="preserve"> </w:t>
      </w:r>
    </w:p>
    <w:p w:rsidR="00462F2E" w:rsidRPr="00462F2E" w:rsidRDefault="00462F2E" w:rsidP="00462F2E">
      <w:pPr>
        <w:ind w:left="360"/>
        <w:rPr>
          <w:rFonts w:asciiTheme="majorBidi" w:hAnsiTheme="majorBidi" w:cstheme="majorBidi"/>
          <w:sz w:val="24"/>
          <w:szCs w:val="24"/>
        </w:rPr>
      </w:pPr>
    </w:p>
    <w:p w:rsidR="00462F2E" w:rsidRPr="00462F2E" w:rsidRDefault="00462F2E" w:rsidP="00462F2E">
      <w:pPr>
        <w:pStyle w:val="ListParagraph"/>
        <w:numPr>
          <w:ilvl w:val="0"/>
          <w:numId w:val="4"/>
        </w:numPr>
        <w:rPr>
          <w:rFonts w:asciiTheme="majorBidi" w:hAnsiTheme="majorBidi" w:cstheme="majorBidi"/>
          <w:sz w:val="24"/>
          <w:szCs w:val="24"/>
        </w:rPr>
      </w:pPr>
      <w:r w:rsidRPr="00462F2E">
        <w:rPr>
          <w:rFonts w:asciiTheme="majorBidi" w:hAnsiTheme="majorBidi" w:cstheme="majorBidi"/>
          <w:sz w:val="24"/>
          <w:szCs w:val="24"/>
        </w:rPr>
        <w:t>Régime laminaire : Le filet coloré est parfaitement net et bien délimité.</w:t>
      </w:r>
    </w:p>
    <w:p w:rsidR="00462F2E" w:rsidRPr="00462F2E" w:rsidRDefault="00462F2E" w:rsidP="00462F2E">
      <w:pPr>
        <w:pStyle w:val="ListParagraph"/>
        <w:numPr>
          <w:ilvl w:val="0"/>
          <w:numId w:val="4"/>
        </w:numPr>
        <w:rPr>
          <w:rFonts w:asciiTheme="majorBidi" w:hAnsiTheme="majorBidi" w:cstheme="majorBidi"/>
          <w:sz w:val="24"/>
          <w:szCs w:val="24"/>
        </w:rPr>
      </w:pPr>
      <w:r w:rsidRPr="00462F2E">
        <w:rPr>
          <w:rFonts w:asciiTheme="majorBidi" w:hAnsiTheme="majorBidi" w:cstheme="majorBidi"/>
          <w:sz w:val="24"/>
          <w:szCs w:val="24"/>
        </w:rPr>
        <w:t xml:space="preserve">Régime turbulent : Les particules ont des mouvements transversaux désordonnés et le fluide est uniformément coloré.   </w:t>
      </w:r>
    </w:p>
    <w:p w:rsidR="00462F2E" w:rsidRDefault="00462F2E" w:rsidP="00462F2E">
      <w:pPr>
        <w:pStyle w:val="ListParagraph"/>
        <w:numPr>
          <w:ilvl w:val="0"/>
          <w:numId w:val="4"/>
        </w:numPr>
        <w:rPr>
          <w:rFonts w:asciiTheme="majorBidi" w:hAnsiTheme="majorBidi" w:cstheme="majorBidi"/>
          <w:sz w:val="24"/>
          <w:szCs w:val="24"/>
        </w:rPr>
      </w:pPr>
      <w:r w:rsidRPr="00462F2E">
        <w:rPr>
          <w:rFonts w:asciiTheme="majorBidi" w:hAnsiTheme="majorBidi" w:cstheme="majorBidi"/>
          <w:sz w:val="24"/>
          <w:szCs w:val="24"/>
        </w:rPr>
        <w:t>Il existe un régime transitoire entre ces deux régimes ou le filet coloré oscille sans se diviser.</w:t>
      </w:r>
    </w:p>
    <w:p w:rsidR="00462F2E" w:rsidRDefault="00462F2E" w:rsidP="00462F2E">
      <w:pPr>
        <w:rPr>
          <w:rFonts w:asciiTheme="majorBidi" w:hAnsiTheme="majorBidi" w:cstheme="majorBidi"/>
          <w:b/>
          <w:bCs/>
          <w:color w:val="C00000"/>
          <w:sz w:val="28"/>
          <w:szCs w:val="28"/>
        </w:rPr>
      </w:pPr>
      <w:r w:rsidRPr="00462F2E">
        <w:rPr>
          <w:rFonts w:asciiTheme="majorBidi" w:hAnsiTheme="majorBidi" w:cstheme="majorBidi"/>
          <w:b/>
          <w:bCs/>
          <w:color w:val="C00000"/>
          <w:sz w:val="28"/>
          <w:szCs w:val="28"/>
        </w:rPr>
        <w:t>Nombre de Reynolds correspondant à chaque régime :</w:t>
      </w:r>
    </w:p>
    <w:p w:rsidR="00462F2E" w:rsidRPr="006B613F" w:rsidRDefault="00462F2E" w:rsidP="00DB4ED2">
      <w:pPr>
        <w:rPr>
          <w:rFonts w:asciiTheme="majorBidi" w:hAnsiTheme="majorBidi" w:cstheme="majorBidi"/>
          <w:sz w:val="28"/>
          <w:szCs w:val="28"/>
        </w:rPr>
      </w:pPr>
      <w:r w:rsidRPr="00462F2E">
        <w:rPr>
          <w:rFonts w:asciiTheme="majorBidi" w:hAnsiTheme="majorBidi" w:cstheme="majorBidi"/>
          <w:sz w:val="24"/>
          <w:szCs w:val="24"/>
        </w:rPr>
        <w:t xml:space="preserve">          </w:t>
      </w:r>
      <m:oMath>
        <m:sSub>
          <m:sSubPr>
            <m:ctrlPr>
              <w:rPr>
                <w:rFonts w:ascii="Cambria Math" w:hAnsi="Cambria Math" w:cs="SymbolMT"/>
                <w:i/>
                <w:sz w:val="28"/>
                <w:szCs w:val="28"/>
              </w:rPr>
            </m:ctrlPr>
          </m:sSubPr>
          <m:e>
            <m:r>
              <w:rPr>
                <w:rFonts w:ascii="Cambria Math" w:hAnsi="Cambria Math" w:cs="SymbolMT"/>
                <w:sz w:val="28"/>
                <w:szCs w:val="28"/>
              </w:rPr>
              <m:t>R</m:t>
            </m:r>
          </m:e>
          <m:sub>
            <m:r>
              <w:rPr>
                <w:rFonts w:ascii="Cambria Math" w:hAnsi="Cambria Math" w:cs="SymbolMT"/>
                <w:sz w:val="28"/>
                <w:szCs w:val="28"/>
              </w:rPr>
              <m:t>e</m:t>
            </m:r>
          </m:sub>
        </m:sSub>
        <m:r>
          <w:rPr>
            <w:rFonts w:ascii="Cambria Math" w:hAnsi="Cambria Math" w:cs="SymbolMT"/>
            <w:sz w:val="28"/>
            <w:szCs w:val="28"/>
          </w:rPr>
          <m:t>=</m:t>
        </m:r>
        <m:f>
          <m:fPr>
            <m:ctrlPr>
              <w:rPr>
                <w:rFonts w:ascii="Cambria Math" w:hAnsi="Cambria Math" w:cs="SymbolMT"/>
                <w:i/>
                <w:sz w:val="28"/>
                <w:szCs w:val="28"/>
              </w:rPr>
            </m:ctrlPr>
          </m:fPr>
          <m:num>
            <m:r>
              <w:rPr>
                <w:rFonts w:ascii="Cambria Math" w:hAnsi="Cambria Math" w:cs="SymbolMT"/>
                <w:sz w:val="28"/>
                <w:szCs w:val="28"/>
              </w:rPr>
              <m:t>U*d</m:t>
            </m:r>
          </m:num>
          <m:den>
            <m:r>
              <w:rPr>
                <w:rFonts w:ascii="Cambria Math" w:hAnsi="Cambria Math" w:cs="SymbolMT"/>
                <w:sz w:val="28"/>
                <w:szCs w:val="28"/>
              </w:rPr>
              <m:t>v</m:t>
            </m:r>
          </m:den>
        </m:f>
        <m:r>
          <w:rPr>
            <w:rFonts w:ascii="Cambria Math" w:hAnsi="Cambria Math" w:cs="SymbolMT"/>
            <w:sz w:val="28"/>
            <w:szCs w:val="28"/>
          </w:rPr>
          <m:t>=</m:t>
        </m:r>
        <m:f>
          <m:fPr>
            <m:ctrlPr>
              <w:rPr>
                <w:rFonts w:ascii="Cambria Math" w:hAnsi="Cambria Math" w:cs="SymbolMT"/>
                <w:i/>
                <w:sz w:val="28"/>
                <w:szCs w:val="28"/>
              </w:rPr>
            </m:ctrlPr>
          </m:fPr>
          <m:num>
            <m:r>
              <w:rPr>
                <w:rFonts w:ascii="Cambria Math" w:hAnsi="Cambria Math" w:cs="SymbolMT"/>
                <w:sz w:val="28"/>
                <w:szCs w:val="28"/>
              </w:rPr>
              <m:t>V*4</m:t>
            </m:r>
          </m:num>
          <m:den>
            <m:r>
              <w:rPr>
                <w:rFonts w:ascii="Cambria Math" w:hAnsi="Cambria Math" w:cs="SymbolMT"/>
                <w:sz w:val="28"/>
                <w:szCs w:val="28"/>
              </w:rPr>
              <m:t>t*π*υ</m:t>
            </m:r>
          </m:den>
        </m:f>
        <m:r>
          <w:rPr>
            <w:rFonts w:ascii="Cambria Math" w:hAnsi="Cambria Math" w:cs="SymbolMT"/>
            <w:sz w:val="28"/>
            <w:szCs w:val="28"/>
          </w:rPr>
          <m:t>*</m:t>
        </m:r>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4*V'</m:t>
                </m:r>
              </m:num>
              <m:den>
                <m:r>
                  <w:rPr>
                    <w:rFonts w:ascii="Cambria Math" w:eastAsiaTheme="minorEastAsia" w:hAnsi="Cambria Math" w:cstheme="majorBidi"/>
                    <w:sz w:val="24"/>
                    <w:szCs w:val="24"/>
                  </w:rPr>
                  <m:t>πL</m:t>
                </m:r>
              </m:den>
            </m:f>
          </m:e>
        </m:rad>
      </m:oMath>
    </w:p>
    <w:p w:rsidR="00462F2E" w:rsidRDefault="006B613F" w:rsidP="00462F2E">
      <w:pPr>
        <w:rPr>
          <w:rFonts w:asciiTheme="majorBidi" w:hAnsiTheme="majorBidi" w:cstheme="majorBidi"/>
          <w:b/>
          <w:bCs/>
          <w:color w:val="C00000"/>
          <w:sz w:val="28"/>
          <w:szCs w:val="28"/>
        </w:rPr>
      </w:pPr>
      <w:r>
        <w:rPr>
          <w:rFonts w:asciiTheme="majorBidi" w:hAnsiTheme="majorBidi" w:cstheme="majorBidi"/>
          <w:b/>
          <w:bCs/>
          <w:color w:val="C00000"/>
          <w:sz w:val="28"/>
          <w:szCs w:val="28"/>
        </w:rPr>
        <w:lastRenderedPageBreak/>
        <w:t>Calcul d’incertitude :</w:t>
      </w:r>
    </w:p>
    <w:p w:rsidR="006B613F" w:rsidRDefault="003D4802" w:rsidP="00DB4ED2">
      <w:pPr>
        <w:rPr>
          <w:rFonts w:asciiTheme="majorBidi" w:eastAsiaTheme="minorEastAsia" w:hAnsiTheme="majorBidi" w:cstheme="majorBidi"/>
          <w:sz w:val="24"/>
          <w:szCs w:val="24"/>
        </w:rPr>
      </w:pPr>
      <m:oMathPara>
        <m:oMath>
          <m:f>
            <m:fPr>
              <m:ctrlPr>
                <w:rPr>
                  <w:rFonts w:ascii="Cambria Math" w:hAnsi="Cambria Math" w:cstheme="majorBidi"/>
                  <w:i/>
                  <w:sz w:val="24"/>
                  <w:szCs w:val="24"/>
                </w:rPr>
              </m:ctrlPr>
            </m:fPr>
            <m:num>
              <m:r>
                <w:rPr>
                  <w:rFonts w:ascii="Cambria Math" w:hAnsi="Cambria Math" w:cstheme="majorBidi"/>
                  <w:sz w:val="24"/>
                  <w:szCs w:val="24"/>
                </w:rPr>
                <m:t>∆</m:t>
              </m:r>
              <m:sSub>
                <m:sSubPr>
                  <m:ctrlPr>
                    <w:rPr>
                      <w:rFonts w:ascii="Cambria Math" w:hAnsi="Cambria Math" w:cs="SymbolMT"/>
                      <w:i/>
                      <w:sz w:val="28"/>
                      <w:szCs w:val="28"/>
                    </w:rPr>
                  </m:ctrlPr>
                </m:sSubPr>
                <m:e>
                  <m:r>
                    <w:rPr>
                      <w:rFonts w:ascii="Cambria Math" w:hAnsi="Cambria Math" w:cs="SymbolMT"/>
                      <w:sz w:val="28"/>
                      <w:szCs w:val="28"/>
                    </w:rPr>
                    <m:t>R</m:t>
                  </m:r>
                </m:e>
                <m:sub>
                  <m:r>
                    <w:rPr>
                      <w:rFonts w:ascii="Cambria Math" w:hAnsi="Cambria Math" w:cs="SymbolMT"/>
                      <w:sz w:val="28"/>
                      <w:szCs w:val="28"/>
                    </w:rPr>
                    <m:t>e</m:t>
                  </m:r>
                </m:sub>
              </m:sSub>
            </m:num>
            <m:den>
              <m:sSub>
                <m:sSubPr>
                  <m:ctrlPr>
                    <w:rPr>
                      <w:rFonts w:ascii="Cambria Math" w:hAnsi="Cambria Math" w:cs="SymbolMT"/>
                      <w:i/>
                      <w:sz w:val="28"/>
                      <w:szCs w:val="28"/>
                    </w:rPr>
                  </m:ctrlPr>
                </m:sSubPr>
                <m:e>
                  <m:r>
                    <w:rPr>
                      <w:rFonts w:ascii="Cambria Math" w:hAnsi="Cambria Math" w:cs="SymbolMT"/>
                      <w:sz w:val="28"/>
                      <w:szCs w:val="28"/>
                    </w:rPr>
                    <m:t>R</m:t>
                  </m:r>
                </m:e>
                <m:sub>
                  <m:r>
                    <w:rPr>
                      <w:rFonts w:ascii="Cambria Math" w:hAnsi="Cambria Math" w:cs="SymbolMT"/>
                      <w:sz w:val="28"/>
                      <w:szCs w:val="28"/>
                    </w:rPr>
                    <m:t>e</m:t>
                  </m:r>
                </m:sub>
              </m:sSub>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∆V</m:t>
              </m:r>
            </m:num>
            <m:den>
              <m:r>
                <w:rPr>
                  <w:rFonts w:ascii="Cambria Math" w:hAnsi="Cambria Math" w:cstheme="majorBidi"/>
                  <w:sz w:val="24"/>
                  <w:szCs w:val="24"/>
                </w:rPr>
                <m:t>V</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∆t</m:t>
              </m:r>
            </m:num>
            <m:den>
              <m:r>
                <w:rPr>
                  <w:rFonts w:ascii="Cambria Math" w:hAnsi="Cambria Math" w:cstheme="majorBidi"/>
                  <w:sz w:val="24"/>
                  <w:szCs w:val="24"/>
                </w:rPr>
                <m:t>t</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∆V'</m:t>
                  </m:r>
                </m:num>
                <m:den>
                  <m:r>
                    <w:rPr>
                      <w:rFonts w:ascii="Cambria Math" w:hAnsi="Cambria Math" w:cstheme="majorBidi"/>
                      <w:sz w:val="24"/>
                      <w:szCs w:val="24"/>
                    </w:rPr>
                    <m:t>V'</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∆L</m:t>
                  </m:r>
                </m:num>
                <m:den>
                  <m:r>
                    <w:rPr>
                      <w:rFonts w:ascii="Cambria Math" w:hAnsi="Cambria Math" w:cstheme="majorBidi"/>
                      <w:sz w:val="24"/>
                      <w:szCs w:val="24"/>
                    </w:rPr>
                    <m:t>L</m:t>
                  </m:r>
                </m:den>
              </m:f>
            </m:e>
          </m:d>
        </m:oMath>
      </m:oMathPara>
    </w:p>
    <w:p w:rsidR="006B613F" w:rsidRDefault="006B613F" w:rsidP="00DB4ED2">
      <w:pPr>
        <w:rPr>
          <w:rFonts w:asciiTheme="majorBidi" w:eastAsiaTheme="minorEastAsia" w:hAnsiTheme="majorBidi" w:cstheme="majorBidi"/>
          <w:sz w:val="24"/>
          <w:szCs w:val="24"/>
        </w:rPr>
      </w:pPr>
      <m:oMathPara>
        <m:oMath>
          <m:r>
            <w:rPr>
              <w:rFonts w:ascii="Cambria Math" w:hAnsi="Cambria Math" w:cstheme="majorBidi"/>
              <w:sz w:val="24"/>
              <w:szCs w:val="24"/>
            </w:rPr>
            <m:t>⟹∆</m:t>
          </m:r>
          <m:sSub>
            <m:sSubPr>
              <m:ctrlPr>
                <w:rPr>
                  <w:rFonts w:ascii="Cambria Math" w:hAnsi="Cambria Math" w:cs="SymbolMT"/>
                  <w:i/>
                  <w:sz w:val="28"/>
                  <w:szCs w:val="28"/>
                </w:rPr>
              </m:ctrlPr>
            </m:sSubPr>
            <m:e>
              <m:r>
                <w:rPr>
                  <w:rFonts w:ascii="Cambria Math" w:hAnsi="Cambria Math" w:cs="SymbolMT"/>
                  <w:sz w:val="28"/>
                  <w:szCs w:val="28"/>
                </w:rPr>
                <m:t>R</m:t>
              </m:r>
            </m:e>
            <m:sub>
              <m:r>
                <w:rPr>
                  <w:rFonts w:ascii="Cambria Math" w:hAnsi="Cambria Math" w:cs="SymbolMT"/>
                  <w:sz w:val="28"/>
                  <w:szCs w:val="28"/>
                </w:rPr>
                <m:t>e</m:t>
              </m:r>
            </m:sub>
          </m:sSub>
          <m:r>
            <w:rPr>
              <w:rFonts w:ascii="Cambria Math" w:hAnsi="Cambria Math" w:cstheme="majorBidi"/>
              <w:sz w:val="24"/>
              <w:szCs w:val="24"/>
            </w:rPr>
            <m:t>=</m:t>
          </m:r>
          <m:sSub>
            <m:sSubPr>
              <m:ctrlPr>
                <w:rPr>
                  <w:rFonts w:ascii="Cambria Math" w:hAnsi="Cambria Math" w:cs="SymbolMT"/>
                  <w:i/>
                  <w:sz w:val="28"/>
                  <w:szCs w:val="28"/>
                </w:rPr>
              </m:ctrlPr>
            </m:sSubPr>
            <m:e>
              <m:r>
                <w:rPr>
                  <w:rFonts w:ascii="Cambria Math" w:hAnsi="Cambria Math" w:cs="SymbolMT"/>
                  <w:sz w:val="28"/>
                  <w:szCs w:val="28"/>
                </w:rPr>
                <m:t>R</m:t>
              </m:r>
            </m:e>
            <m:sub>
              <m:r>
                <w:rPr>
                  <w:rFonts w:ascii="Cambria Math" w:hAnsi="Cambria Math" w:cs="SymbolMT"/>
                  <w:sz w:val="28"/>
                  <w:szCs w:val="28"/>
                </w:rPr>
                <m:t>e</m:t>
              </m:r>
            </m:sub>
          </m:sSub>
          <m:r>
            <w:rPr>
              <w:rFonts w:ascii="Cambria Math" w:hAnsi="Cambria Math" w:cs="SymbolMT"/>
              <w:sz w:val="28"/>
              <w:szCs w:val="28"/>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∆V</m:t>
                  </m:r>
                </m:num>
                <m:den>
                  <m:r>
                    <w:rPr>
                      <w:rFonts w:ascii="Cambria Math" w:hAnsi="Cambria Math" w:cstheme="majorBidi"/>
                      <w:sz w:val="24"/>
                      <w:szCs w:val="24"/>
                    </w:rPr>
                    <m:t>V</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∆t</m:t>
                  </m:r>
                </m:num>
                <m:den>
                  <m:r>
                    <w:rPr>
                      <w:rFonts w:ascii="Cambria Math" w:hAnsi="Cambria Math" w:cstheme="majorBidi"/>
                      <w:sz w:val="24"/>
                      <w:szCs w:val="24"/>
                    </w:rPr>
                    <m:t>t</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∆V'</m:t>
                      </m:r>
                    </m:num>
                    <m:den>
                      <m:r>
                        <w:rPr>
                          <w:rFonts w:ascii="Cambria Math" w:hAnsi="Cambria Math" w:cstheme="majorBidi"/>
                          <w:sz w:val="24"/>
                          <w:szCs w:val="24"/>
                        </w:rPr>
                        <m:t>V'</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∆L</m:t>
                      </m:r>
                    </m:num>
                    <m:den>
                      <m:r>
                        <w:rPr>
                          <w:rFonts w:ascii="Cambria Math" w:hAnsi="Cambria Math" w:cstheme="majorBidi"/>
                          <w:sz w:val="24"/>
                          <w:szCs w:val="24"/>
                        </w:rPr>
                        <m:t>L</m:t>
                      </m:r>
                    </m:den>
                  </m:f>
                </m:e>
              </m:d>
            </m:e>
          </m:d>
        </m:oMath>
      </m:oMathPara>
    </w:p>
    <w:p w:rsidR="006B613F" w:rsidRDefault="006B613F" w:rsidP="006B613F">
      <w:pPr>
        <w:rPr>
          <w:rFonts w:asciiTheme="majorBidi" w:eastAsiaTheme="minorEastAsia" w:hAnsiTheme="majorBidi" w:cstheme="majorBidi"/>
          <w:sz w:val="24"/>
          <w:szCs w:val="24"/>
        </w:rPr>
      </w:pPr>
      <w:r>
        <w:rPr>
          <w:rFonts w:asciiTheme="majorBidi" w:eastAsiaTheme="minorEastAsia" w:hAnsiTheme="majorBidi" w:cstheme="majorBidi"/>
          <w:sz w:val="24"/>
          <w:szCs w:val="24"/>
        </w:rPr>
        <w:t>Tel que :</w:t>
      </w:r>
    </w:p>
    <w:p w:rsidR="006B613F" w:rsidRDefault="006B613F" w:rsidP="001424A8">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∆t=0.1s   , ∆V=1ml    </m:t>
          </m:r>
        </m:oMath>
      </m:oMathPara>
    </w:p>
    <w:p w:rsidR="001424A8" w:rsidRDefault="001424A8" w:rsidP="00E57422">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m:t>
          </m:r>
          <m:sSub>
            <m:sSubPr>
              <m:ctrlPr>
                <w:rPr>
                  <w:rFonts w:ascii="Cambria Math" w:hAnsi="Cambria Math" w:cs="SymbolMT"/>
                  <w:i/>
                  <w:sz w:val="28"/>
                  <w:szCs w:val="28"/>
                </w:rPr>
              </m:ctrlPr>
            </m:sSubPr>
            <m:e>
              <m:r>
                <w:rPr>
                  <w:rFonts w:ascii="Cambria Math" w:hAnsi="Cambria Math" w:cs="SymbolMT"/>
                  <w:sz w:val="28"/>
                  <w:szCs w:val="28"/>
                </w:rPr>
                <m:t>R</m:t>
              </m:r>
            </m:e>
            <m:sub>
              <m:r>
                <w:rPr>
                  <w:rFonts w:ascii="Cambria Math" w:hAnsi="Cambria Math" w:cs="SymbolMT"/>
                  <w:sz w:val="28"/>
                  <w:szCs w:val="28"/>
                </w:rPr>
                <m:t>e</m:t>
              </m:r>
            </m:sub>
          </m:sSub>
          <m:r>
            <w:rPr>
              <w:rFonts w:ascii="Cambria Math" w:hAnsi="Cambria Math" w:cstheme="majorBidi"/>
              <w:sz w:val="24"/>
              <w:szCs w:val="24"/>
            </w:rPr>
            <m:t>=</m:t>
          </m:r>
          <m:sSub>
            <m:sSubPr>
              <m:ctrlPr>
                <w:rPr>
                  <w:rFonts w:ascii="Cambria Math" w:hAnsi="Cambria Math" w:cs="SymbolMT"/>
                  <w:i/>
                  <w:sz w:val="28"/>
                  <w:szCs w:val="28"/>
                </w:rPr>
              </m:ctrlPr>
            </m:sSubPr>
            <m:e>
              <m:r>
                <w:rPr>
                  <w:rFonts w:ascii="Cambria Math" w:hAnsi="Cambria Math" w:cs="SymbolMT"/>
                  <w:sz w:val="28"/>
                  <w:szCs w:val="28"/>
                </w:rPr>
                <m:t>R</m:t>
              </m:r>
            </m:e>
            <m:sub>
              <m:r>
                <w:rPr>
                  <w:rFonts w:ascii="Cambria Math" w:hAnsi="Cambria Math" w:cs="SymbolMT"/>
                  <w:sz w:val="28"/>
                  <w:szCs w:val="28"/>
                </w:rPr>
                <m:t>e</m:t>
              </m:r>
            </m:sub>
          </m:sSub>
          <m:r>
            <w:rPr>
              <w:rFonts w:ascii="Cambria Math" w:hAnsi="Cambria Math" w:cs="SymbolMT"/>
              <w:sz w:val="28"/>
              <w:szCs w:val="28"/>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0.001*</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-3</m:t>
                      </m:r>
                    </m:sup>
                  </m:sSup>
                </m:num>
                <m:den>
                  <m:r>
                    <w:rPr>
                      <w:rFonts w:ascii="Cambria Math" w:hAnsi="Cambria Math" w:cstheme="majorBidi"/>
                      <w:sz w:val="24"/>
                      <w:szCs w:val="24"/>
                    </w:rPr>
                    <m:t>V</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0.1</m:t>
                  </m:r>
                </m:num>
                <m:den>
                  <m:r>
                    <w:rPr>
                      <w:rFonts w:ascii="Cambria Math" w:hAnsi="Cambria Math" w:cstheme="majorBidi"/>
                      <w:sz w:val="24"/>
                      <w:szCs w:val="24"/>
                    </w:rPr>
                    <m:t>t</m:t>
                  </m:r>
                </m:den>
              </m:f>
              <m:r>
                <w:rPr>
                  <w:rFonts w:ascii="Cambria Math" w:hAnsi="Cambria Math" w:cstheme="majorBidi"/>
                  <w:sz w:val="24"/>
                  <w:szCs w:val="24"/>
                </w:rPr>
                <m:t>+0.5*</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50</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0.005</m:t>
                      </m:r>
                    </m:num>
                    <m:den>
                      <m:r>
                        <w:rPr>
                          <w:rFonts w:ascii="Cambria Math" w:hAnsi="Cambria Math" w:cstheme="majorBidi"/>
                          <w:sz w:val="24"/>
                          <w:szCs w:val="24"/>
                        </w:rPr>
                        <m:t>0.62</m:t>
                      </m:r>
                    </m:den>
                  </m:f>
                </m:e>
              </m:d>
            </m:e>
          </m:d>
        </m:oMath>
      </m:oMathPara>
    </w:p>
    <w:p w:rsidR="008801ED" w:rsidRDefault="008801ED" w:rsidP="001424A8">
      <w:pPr>
        <w:rPr>
          <w:rFonts w:asciiTheme="majorBidi" w:eastAsiaTheme="minorEastAsia" w:hAnsiTheme="majorBidi" w:cstheme="majorBidi"/>
          <w:sz w:val="24"/>
          <w:szCs w:val="24"/>
        </w:rPr>
      </w:pPr>
    </w:p>
    <w:tbl>
      <w:tblPr>
        <w:tblStyle w:val="LightShading-Accent1"/>
        <w:tblW w:w="10808" w:type="dxa"/>
        <w:tblInd w:w="-919" w:type="dxa"/>
        <w:tblLook w:val="04A0" w:firstRow="1" w:lastRow="0" w:firstColumn="1" w:lastColumn="0" w:noHBand="0" w:noVBand="1"/>
      </w:tblPr>
      <w:tblGrid>
        <w:gridCol w:w="2836"/>
        <w:gridCol w:w="1559"/>
        <w:gridCol w:w="1417"/>
        <w:gridCol w:w="1276"/>
        <w:gridCol w:w="1179"/>
        <w:gridCol w:w="1549"/>
        <w:gridCol w:w="1281"/>
      </w:tblGrid>
      <w:tr w:rsidR="006008A6" w:rsidRPr="006008A6" w:rsidTr="006008A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Nature de l'écoulement</w:t>
            </w:r>
          </w:p>
        </w:tc>
        <w:tc>
          <w:tcPr>
            <w:tcW w:w="1559" w:type="dxa"/>
            <w:noWrap/>
            <w:hideMark/>
          </w:tcPr>
          <w:p w:rsidR="006008A6" w:rsidRPr="006008A6" w:rsidRDefault="006008A6" w:rsidP="006008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V (m</w:t>
            </w:r>
            <w:r w:rsidRPr="006008A6">
              <w:rPr>
                <w:rFonts w:ascii="Calibri" w:eastAsia="Times New Roman" w:hAnsi="Calibri" w:cs="Times New Roman"/>
                <w:color w:val="376091"/>
                <w:sz w:val="20"/>
                <w:szCs w:val="20"/>
                <w:vertAlign w:val="superscript"/>
                <w:lang w:eastAsia="fr-FR"/>
              </w:rPr>
              <w:t>3</w:t>
            </w:r>
            <w:r w:rsidRPr="006008A6">
              <w:rPr>
                <w:rFonts w:ascii="Calibri" w:eastAsia="Times New Roman" w:hAnsi="Calibri" w:cs="Times New Roman"/>
                <w:color w:val="376091"/>
                <w:sz w:val="20"/>
                <w:szCs w:val="20"/>
                <w:lang w:eastAsia="fr-FR"/>
              </w:rPr>
              <w:t>) x 10</w:t>
            </w:r>
            <w:r w:rsidRPr="006008A6">
              <w:rPr>
                <w:rFonts w:ascii="Calibri" w:eastAsia="Times New Roman" w:hAnsi="Calibri" w:cs="Times New Roman"/>
                <w:color w:val="376091"/>
                <w:sz w:val="20"/>
                <w:szCs w:val="20"/>
                <w:vertAlign w:val="superscript"/>
                <w:lang w:eastAsia="fr-FR"/>
              </w:rPr>
              <w:t>-4</w:t>
            </w:r>
          </w:p>
        </w:tc>
        <w:tc>
          <w:tcPr>
            <w:tcW w:w="1417" w:type="dxa"/>
            <w:noWrap/>
            <w:hideMark/>
          </w:tcPr>
          <w:p w:rsidR="006008A6" w:rsidRPr="006008A6" w:rsidRDefault="006008A6" w:rsidP="006008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T (s)</w:t>
            </w:r>
          </w:p>
        </w:tc>
        <w:tc>
          <w:tcPr>
            <w:tcW w:w="1276" w:type="dxa"/>
            <w:noWrap/>
            <w:hideMark/>
          </w:tcPr>
          <w:p w:rsidR="006008A6" w:rsidRPr="006008A6" w:rsidRDefault="006008A6" w:rsidP="006008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Q (m</w:t>
            </w:r>
            <w:r w:rsidRPr="006008A6">
              <w:rPr>
                <w:rFonts w:ascii="Calibri" w:eastAsia="Times New Roman" w:hAnsi="Calibri" w:cs="Times New Roman"/>
                <w:color w:val="376091"/>
                <w:sz w:val="20"/>
                <w:szCs w:val="20"/>
                <w:vertAlign w:val="superscript"/>
                <w:lang w:eastAsia="fr-FR"/>
              </w:rPr>
              <w:t>3</w:t>
            </w:r>
            <w:r w:rsidRPr="006008A6">
              <w:rPr>
                <w:rFonts w:ascii="Calibri" w:eastAsia="Times New Roman" w:hAnsi="Calibri" w:cs="Times New Roman"/>
                <w:color w:val="376091"/>
                <w:sz w:val="20"/>
                <w:szCs w:val="20"/>
                <w:lang w:eastAsia="fr-FR"/>
              </w:rPr>
              <w:t>/s)</w:t>
            </w:r>
          </w:p>
        </w:tc>
        <w:tc>
          <w:tcPr>
            <w:tcW w:w="1179" w:type="dxa"/>
            <w:noWrap/>
            <w:hideMark/>
          </w:tcPr>
          <w:p w:rsidR="006008A6" w:rsidRPr="006008A6" w:rsidRDefault="006008A6" w:rsidP="006008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U (m/s)</w:t>
            </w:r>
          </w:p>
        </w:tc>
        <w:tc>
          <w:tcPr>
            <w:tcW w:w="1549" w:type="dxa"/>
            <w:noWrap/>
            <w:hideMark/>
          </w:tcPr>
          <w:p w:rsidR="006008A6" w:rsidRPr="006008A6" w:rsidRDefault="006008A6" w:rsidP="006008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R</w:t>
            </w:r>
            <w:r w:rsidRPr="006008A6">
              <w:rPr>
                <w:rFonts w:ascii="Calibri" w:eastAsia="Times New Roman" w:hAnsi="Calibri" w:cs="Times New Roman"/>
                <w:color w:val="376091"/>
                <w:sz w:val="20"/>
                <w:szCs w:val="20"/>
                <w:vertAlign w:val="subscript"/>
                <w:lang w:eastAsia="fr-FR"/>
              </w:rPr>
              <w:t>e</w:t>
            </w:r>
          </w:p>
        </w:tc>
        <w:tc>
          <w:tcPr>
            <w:tcW w:w="992" w:type="dxa"/>
            <w:noWrap/>
            <w:hideMark/>
          </w:tcPr>
          <w:p w:rsidR="006008A6" w:rsidRPr="006008A6" w:rsidRDefault="006008A6" w:rsidP="006008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ΔRe</w:t>
            </w:r>
          </w:p>
        </w:tc>
      </w:tr>
      <w:tr w:rsidR="006008A6" w:rsidRPr="006008A6" w:rsidTr="006008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 </w:t>
            </w:r>
          </w:p>
        </w:tc>
        <w:tc>
          <w:tcPr>
            <w:tcW w:w="155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23.72173018</w:t>
            </w:r>
          </w:p>
        </w:tc>
        <w:tc>
          <w:tcPr>
            <w:tcW w:w="1276"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4.21554E-06</w:t>
            </w:r>
          </w:p>
        </w:tc>
        <w:tc>
          <w:tcPr>
            <w:tcW w:w="1179"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0.05367402</w:t>
            </w:r>
          </w:p>
        </w:tc>
        <w:tc>
          <w:tcPr>
            <w:tcW w:w="154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492.4222018</w:t>
            </w:r>
          </w:p>
        </w:tc>
        <w:tc>
          <w:tcPr>
            <w:tcW w:w="992"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13.90984494</w:t>
            </w:r>
          </w:p>
        </w:tc>
      </w:tr>
      <w:tr w:rsidR="006008A6" w:rsidRPr="006008A6" w:rsidTr="006008A6">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 </w:t>
            </w:r>
          </w:p>
        </w:tc>
        <w:tc>
          <w:tcPr>
            <w:tcW w:w="155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17.47130329</w:t>
            </w:r>
          </w:p>
        </w:tc>
        <w:tc>
          <w:tcPr>
            <w:tcW w:w="1276"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5.72367E-06</w:t>
            </w:r>
          </w:p>
        </w:tc>
        <w:tc>
          <w:tcPr>
            <w:tcW w:w="1179"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0.07287611</w:t>
            </w:r>
          </w:p>
        </w:tc>
        <w:tc>
          <w:tcPr>
            <w:tcW w:w="154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668.5881651</w:t>
            </w:r>
          </w:p>
        </w:tc>
        <w:tc>
          <w:tcPr>
            <w:tcW w:w="992"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19.89446232</w:t>
            </w:r>
          </w:p>
        </w:tc>
      </w:tr>
      <w:tr w:rsidR="006008A6" w:rsidRPr="006008A6" w:rsidTr="006008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 </w:t>
            </w:r>
          </w:p>
        </w:tc>
        <w:tc>
          <w:tcPr>
            <w:tcW w:w="155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13.78309751</w:t>
            </w:r>
          </w:p>
        </w:tc>
        <w:tc>
          <w:tcPr>
            <w:tcW w:w="1276"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7.25526E-06</w:t>
            </w:r>
          </w:p>
        </w:tc>
        <w:tc>
          <w:tcPr>
            <w:tcW w:w="1179"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0.09237688</w:t>
            </w:r>
          </w:p>
        </w:tc>
        <w:tc>
          <w:tcPr>
            <w:tcW w:w="154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847.4943119</w:t>
            </w:r>
          </w:p>
        </w:tc>
        <w:tc>
          <w:tcPr>
            <w:tcW w:w="992"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26.5159963</w:t>
            </w:r>
          </w:p>
        </w:tc>
      </w:tr>
      <w:tr w:rsidR="006008A6" w:rsidRPr="006008A6" w:rsidTr="006008A6">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ECOULEMENT LAMINAIRE</w:t>
            </w:r>
          </w:p>
        </w:tc>
        <w:tc>
          <w:tcPr>
            <w:tcW w:w="155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9.401322893</w:t>
            </w:r>
          </w:p>
        </w:tc>
        <w:tc>
          <w:tcPr>
            <w:tcW w:w="1276"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1.06368E-05</w:t>
            </w:r>
          </w:p>
        </w:tc>
        <w:tc>
          <w:tcPr>
            <w:tcW w:w="1179"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0.13543207</w:t>
            </w:r>
          </w:p>
        </w:tc>
        <w:tc>
          <w:tcPr>
            <w:tcW w:w="154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1242.496055</w:t>
            </w:r>
          </w:p>
        </w:tc>
        <w:tc>
          <w:tcPr>
            <w:tcW w:w="992"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43.07616902</w:t>
            </w:r>
          </w:p>
        </w:tc>
      </w:tr>
      <w:tr w:rsidR="006008A6" w:rsidRPr="006008A6" w:rsidTr="006008A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 </w:t>
            </w:r>
          </w:p>
        </w:tc>
        <w:tc>
          <w:tcPr>
            <w:tcW w:w="155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7.680283012</w:t>
            </w:r>
          </w:p>
        </w:tc>
        <w:tc>
          <w:tcPr>
            <w:tcW w:w="1276"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1.30204E-05</w:t>
            </w:r>
          </w:p>
        </w:tc>
        <w:tc>
          <w:tcPr>
            <w:tcW w:w="1179"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0.16578043</w:t>
            </w:r>
          </w:p>
        </w:tc>
        <w:tc>
          <w:tcPr>
            <w:tcW w:w="154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1520.921376</w:t>
            </w:r>
          </w:p>
        </w:tc>
        <w:tc>
          <w:tcPr>
            <w:tcW w:w="992"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56.35410901</w:t>
            </w:r>
          </w:p>
        </w:tc>
      </w:tr>
      <w:tr w:rsidR="006008A6" w:rsidRPr="006008A6" w:rsidTr="006008A6">
        <w:trPr>
          <w:trHeight w:val="315"/>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 </w:t>
            </w:r>
          </w:p>
        </w:tc>
        <w:tc>
          <w:tcPr>
            <w:tcW w:w="155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6.492956322</w:t>
            </w:r>
          </w:p>
        </w:tc>
        <w:tc>
          <w:tcPr>
            <w:tcW w:w="1276"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1.54013E-05</w:t>
            </w:r>
          </w:p>
        </w:tc>
        <w:tc>
          <w:tcPr>
            <w:tcW w:w="1179"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0.19609567</w:t>
            </w:r>
          </w:p>
        </w:tc>
        <w:tc>
          <w:tcPr>
            <w:tcW w:w="154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1799.042844</w:t>
            </w:r>
          </w:p>
        </w:tc>
        <w:tc>
          <w:tcPr>
            <w:tcW w:w="992"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70.94266926</w:t>
            </w:r>
          </w:p>
        </w:tc>
      </w:tr>
      <w:tr w:rsidR="006008A6" w:rsidRPr="006008A6" w:rsidTr="006008A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376091"/>
                <w:sz w:val="20"/>
                <w:szCs w:val="20"/>
                <w:lang w:eastAsia="fr-FR"/>
              </w:rPr>
            </w:pPr>
            <w:r w:rsidRPr="006008A6">
              <w:rPr>
                <w:rFonts w:ascii="Calibri" w:eastAsia="Times New Roman" w:hAnsi="Calibri" w:cs="Times New Roman"/>
                <w:color w:val="376091"/>
                <w:sz w:val="20"/>
                <w:szCs w:val="20"/>
                <w:lang w:eastAsia="fr-FR"/>
              </w:rPr>
              <w:t> </w:t>
            </w:r>
          </w:p>
        </w:tc>
        <w:tc>
          <w:tcPr>
            <w:tcW w:w="155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6.006522333</w:t>
            </w:r>
          </w:p>
        </w:tc>
        <w:tc>
          <w:tcPr>
            <w:tcW w:w="1276"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1.66486E-05</w:t>
            </w:r>
          </w:p>
        </w:tc>
        <w:tc>
          <w:tcPr>
            <w:tcW w:w="1179"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0.21197634</w:t>
            </w:r>
          </w:p>
        </w:tc>
        <w:tc>
          <w:tcPr>
            <w:tcW w:w="154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1944.737064</w:t>
            </w:r>
          </w:p>
        </w:tc>
        <w:tc>
          <w:tcPr>
            <w:tcW w:w="992"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79.11351171</w:t>
            </w:r>
          </w:p>
        </w:tc>
      </w:tr>
      <w:tr w:rsidR="006008A6" w:rsidRPr="006008A6" w:rsidTr="006008A6">
        <w:trPr>
          <w:trHeight w:val="315"/>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FF0000"/>
                <w:sz w:val="20"/>
                <w:szCs w:val="20"/>
                <w:lang w:eastAsia="fr-FR"/>
              </w:rPr>
            </w:pPr>
            <w:r w:rsidRPr="006008A6">
              <w:rPr>
                <w:rFonts w:ascii="Calibri" w:eastAsia="Times New Roman" w:hAnsi="Calibri" w:cs="Times New Roman"/>
                <w:color w:val="FF0000"/>
                <w:sz w:val="20"/>
                <w:szCs w:val="20"/>
                <w:lang w:eastAsia="fr-FR"/>
              </w:rPr>
              <w:t>ECOULEMENT STATIONNAIRE</w:t>
            </w:r>
          </w:p>
        </w:tc>
        <w:tc>
          <w:tcPr>
            <w:tcW w:w="155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 w:val="20"/>
                <w:szCs w:val="20"/>
                <w:lang w:eastAsia="fr-FR"/>
              </w:rPr>
            </w:pPr>
            <w:r w:rsidRPr="006008A6">
              <w:rPr>
                <w:rFonts w:ascii="Calibri" w:eastAsia="Times New Roman" w:hAnsi="Calibri" w:cs="Times New Roman"/>
                <w:color w:val="FF0000"/>
                <w:sz w:val="20"/>
                <w:szCs w:val="20"/>
                <w:lang w:eastAsia="fr-FR"/>
              </w:rPr>
              <w:t>1</w:t>
            </w:r>
          </w:p>
        </w:tc>
        <w:tc>
          <w:tcPr>
            <w:tcW w:w="1417"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 w:val="20"/>
                <w:szCs w:val="20"/>
                <w:lang w:eastAsia="fr-FR"/>
              </w:rPr>
            </w:pPr>
            <w:r w:rsidRPr="006008A6">
              <w:rPr>
                <w:rFonts w:ascii="Calibri" w:eastAsia="Times New Roman" w:hAnsi="Calibri" w:cs="Times New Roman"/>
                <w:color w:val="FF0000"/>
                <w:sz w:val="20"/>
                <w:szCs w:val="20"/>
                <w:lang w:eastAsia="fr-FR"/>
              </w:rPr>
              <w:t>5.593976712</w:t>
            </w:r>
          </w:p>
        </w:tc>
        <w:tc>
          <w:tcPr>
            <w:tcW w:w="1276"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 w:val="20"/>
                <w:szCs w:val="20"/>
                <w:lang w:eastAsia="fr-FR"/>
              </w:rPr>
            </w:pPr>
            <w:r w:rsidRPr="006008A6">
              <w:rPr>
                <w:rFonts w:ascii="Calibri" w:eastAsia="Times New Roman" w:hAnsi="Calibri" w:cs="Times New Roman"/>
                <w:color w:val="FF0000"/>
                <w:sz w:val="20"/>
                <w:szCs w:val="20"/>
                <w:lang w:eastAsia="fr-FR"/>
              </w:rPr>
              <w:t>1.78764E-05</w:t>
            </w:r>
          </w:p>
        </w:tc>
        <w:tc>
          <w:tcPr>
            <w:tcW w:w="1179"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 w:val="20"/>
                <w:szCs w:val="20"/>
                <w:lang w:eastAsia="fr-FR"/>
              </w:rPr>
            </w:pPr>
            <w:r w:rsidRPr="006008A6">
              <w:rPr>
                <w:rFonts w:ascii="Calibri" w:eastAsia="Times New Roman" w:hAnsi="Calibri" w:cs="Times New Roman"/>
                <w:color w:val="FF0000"/>
                <w:sz w:val="20"/>
                <w:szCs w:val="20"/>
                <w:lang w:eastAsia="fr-FR"/>
              </w:rPr>
              <w:t>0.22760921</w:t>
            </w:r>
          </w:p>
        </w:tc>
        <w:tc>
          <w:tcPr>
            <w:tcW w:w="154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 w:val="20"/>
                <w:szCs w:val="20"/>
                <w:lang w:eastAsia="fr-FR"/>
              </w:rPr>
            </w:pPr>
            <w:r w:rsidRPr="006008A6">
              <w:rPr>
                <w:rFonts w:ascii="Calibri" w:eastAsia="Times New Roman" w:hAnsi="Calibri" w:cs="Times New Roman"/>
                <w:color w:val="FF0000"/>
                <w:sz w:val="20"/>
                <w:szCs w:val="20"/>
                <w:lang w:eastAsia="fr-FR"/>
              </w:rPr>
              <w:t>2088.15789</w:t>
            </w:r>
          </w:p>
        </w:tc>
        <w:tc>
          <w:tcPr>
            <w:tcW w:w="992"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 w:val="20"/>
                <w:szCs w:val="20"/>
                <w:lang w:eastAsia="fr-FR"/>
              </w:rPr>
            </w:pPr>
            <w:r w:rsidRPr="006008A6">
              <w:rPr>
                <w:rFonts w:ascii="Calibri" w:eastAsia="Times New Roman" w:hAnsi="Calibri" w:cs="Times New Roman"/>
                <w:color w:val="FF0000"/>
                <w:sz w:val="20"/>
                <w:szCs w:val="20"/>
                <w:lang w:eastAsia="fr-FR"/>
              </w:rPr>
              <w:t>87.51183329</w:t>
            </w:r>
          </w:p>
        </w:tc>
      </w:tr>
      <w:tr w:rsidR="006008A6" w:rsidRPr="006008A6" w:rsidTr="006008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FFFFFF"/>
                <w:sz w:val="20"/>
                <w:szCs w:val="20"/>
                <w:lang w:eastAsia="fr-FR"/>
              </w:rPr>
            </w:pPr>
            <w:r w:rsidRPr="006008A6">
              <w:rPr>
                <w:rFonts w:ascii="Calibri" w:eastAsia="Times New Roman" w:hAnsi="Calibri" w:cs="Times New Roman"/>
                <w:color w:val="FFFFFF"/>
                <w:sz w:val="20"/>
                <w:szCs w:val="20"/>
                <w:lang w:eastAsia="fr-FR"/>
              </w:rPr>
              <w:t> </w:t>
            </w:r>
          </w:p>
        </w:tc>
        <w:tc>
          <w:tcPr>
            <w:tcW w:w="155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5.178399022</w:t>
            </w:r>
          </w:p>
        </w:tc>
        <w:tc>
          <w:tcPr>
            <w:tcW w:w="1276"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1.9311E-05</w:t>
            </w:r>
          </w:p>
        </w:tc>
        <w:tc>
          <w:tcPr>
            <w:tcW w:w="1179"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0.24587534</w:t>
            </w:r>
          </w:p>
        </w:tc>
        <w:tc>
          <w:tcPr>
            <w:tcW w:w="154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2255.737064</w:t>
            </w:r>
          </w:p>
        </w:tc>
        <w:tc>
          <w:tcPr>
            <w:tcW w:w="992"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97.77096603</w:t>
            </w:r>
          </w:p>
        </w:tc>
      </w:tr>
      <w:tr w:rsidR="006008A6" w:rsidRPr="006008A6" w:rsidTr="006008A6">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FFFFFF"/>
                <w:sz w:val="20"/>
                <w:szCs w:val="20"/>
                <w:lang w:eastAsia="fr-FR"/>
              </w:rPr>
            </w:pPr>
            <w:r w:rsidRPr="006008A6">
              <w:rPr>
                <w:rFonts w:ascii="Calibri" w:eastAsia="Times New Roman" w:hAnsi="Calibri" w:cs="Times New Roman"/>
                <w:color w:val="FFFFFF"/>
                <w:sz w:val="20"/>
                <w:szCs w:val="20"/>
                <w:lang w:eastAsia="fr-FR"/>
              </w:rPr>
              <w:t> </w:t>
            </w:r>
          </w:p>
        </w:tc>
        <w:tc>
          <w:tcPr>
            <w:tcW w:w="155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4.846906555</w:t>
            </w:r>
          </w:p>
        </w:tc>
        <w:tc>
          <w:tcPr>
            <w:tcW w:w="1276"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2.06317E-05</w:t>
            </w:r>
          </w:p>
        </w:tc>
        <w:tc>
          <w:tcPr>
            <w:tcW w:w="1179"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0.26269139</w:t>
            </w:r>
          </w:p>
        </w:tc>
        <w:tc>
          <w:tcPr>
            <w:tcW w:w="154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2410.012752</w:t>
            </w:r>
          </w:p>
        </w:tc>
        <w:tc>
          <w:tcPr>
            <w:tcW w:w="992"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107.6407473</w:t>
            </w:r>
          </w:p>
        </w:tc>
      </w:tr>
      <w:tr w:rsidR="006008A6" w:rsidRPr="006008A6" w:rsidTr="006008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auto"/>
                <w:sz w:val="20"/>
                <w:szCs w:val="20"/>
                <w:lang w:eastAsia="fr-FR"/>
              </w:rPr>
            </w:pPr>
            <w:r w:rsidRPr="006008A6">
              <w:rPr>
                <w:rFonts w:ascii="Calibri" w:eastAsia="Times New Roman" w:hAnsi="Calibri" w:cs="Times New Roman"/>
                <w:color w:val="auto"/>
                <w:sz w:val="20"/>
                <w:szCs w:val="20"/>
                <w:lang w:eastAsia="fr-FR"/>
              </w:rPr>
              <w:t>ECOULEMENT TURBULENT</w:t>
            </w:r>
          </w:p>
        </w:tc>
        <w:tc>
          <w:tcPr>
            <w:tcW w:w="155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4.442895902</w:t>
            </w:r>
          </w:p>
        </w:tc>
        <w:tc>
          <w:tcPr>
            <w:tcW w:w="1276"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2.25078E-05</w:t>
            </w:r>
          </w:p>
        </w:tc>
        <w:tc>
          <w:tcPr>
            <w:tcW w:w="1179"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0.28657899</w:t>
            </w:r>
          </w:p>
        </w:tc>
        <w:tc>
          <w:tcPr>
            <w:tcW w:w="154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2629.165046</w:t>
            </w:r>
          </w:p>
        </w:tc>
        <w:tc>
          <w:tcPr>
            <w:tcW w:w="992"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122.3616049</w:t>
            </w:r>
          </w:p>
        </w:tc>
      </w:tr>
      <w:tr w:rsidR="006008A6" w:rsidRPr="006008A6" w:rsidTr="006008A6">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FFFFFF"/>
                <w:sz w:val="20"/>
                <w:szCs w:val="20"/>
                <w:lang w:eastAsia="fr-FR"/>
              </w:rPr>
            </w:pPr>
            <w:r w:rsidRPr="006008A6">
              <w:rPr>
                <w:rFonts w:ascii="Calibri" w:eastAsia="Times New Roman" w:hAnsi="Calibri" w:cs="Times New Roman"/>
                <w:color w:val="FFFFFF"/>
                <w:sz w:val="20"/>
                <w:szCs w:val="20"/>
                <w:lang w:eastAsia="fr-FR"/>
              </w:rPr>
              <w:t> </w:t>
            </w:r>
          </w:p>
        </w:tc>
        <w:tc>
          <w:tcPr>
            <w:tcW w:w="155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4.389331714</w:t>
            </w:r>
          </w:p>
        </w:tc>
        <w:tc>
          <w:tcPr>
            <w:tcW w:w="1276"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2.27825E-05</w:t>
            </w:r>
          </w:p>
        </w:tc>
        <w:tc>
          <w:tcPr>
            <w:tcW w:w="1179"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0.29007619</w:t>
            </w:r>
          </w:p>
        </w:tc>
        <w:tc>
          <w:tcPr>
            <w:tcW w:w="1549" w:type="dxa"/>
            <w:noWrap/>
            <w:hideMark/>
          </w:tcPr>
          <w:p w:rsidR="006008A6" w:rsidRPr="006008A6" w:rsidRDefault="006008A6" w:rsidP="006008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2661.24945</w:t>
            </w:r>
          </w:p>
        </w:tc>
        <w:tc>
          <w:tcPr>
            <w:tcW w:w="992" w:type="dxa"/>
            <w:noWrap/>
            <w:hideMark/>
          </w:tcPr>
          <w:p w:rsidR="006008A6" w:rsidRPr="006008A6" w:rsidRDefault="006008A6" w:rsidP="006008A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124.5857796</w:t>
            </w:r>
          </w:p>
        </w:tc>
      </w:tr>
      <w:tr w:rsidR="006008A6" w:rsidRPr="006008A6" w:rsidTr="006008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6008A6" w:rsidRPr="006008A6" w:rsidRDefault="006008A6" w:rsidP="006008A6">
            <w:pPr>
              <w:jc w:val="center"/>
              <w:rPr>
                <w:rFonts w:ascii="Calibri" w:eastAsia="Times New Roman" w:hAnsi="Calibri" w:cs="Times New Roman"/>
                <w:color w:val="FFFFFF"/>
                <w:sz w:val="20"/>
                <w:szCs w:val="20"/>
                <w:lang w:eastAsia="fr-FR"/>
              </w:rPr>
            </w:pPr>
            <w:r w:rsidRPr="006008A6">
              <w:rPr>
                <w:rFonts w:ascii="Calibri" w:eastAsia="Times New Roman" w:hAnsi="Calibri" w:cs="Times New Roman"/>
                <w:color w:val="FFFFFF"/>
                <w:sz w:val="20"/>
                <w:szCs w:val="20"/>
                <w:lang w:eastAsia="fr-FR"/>
              </w:rPr>
              <w:t> </w:t>
            </w:r>
          </w:p>
        </w:tc>
        <w:tc>
          <w:tcPr>
            <w:tcW w:w="155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w:t>
            </w:r>
          </w:p>
        </w:tc>
        <w:tc>
          <w:tcPr>
            <w:tcW w:w="1417"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4.110900698</w:t>
            </w:r>
          </w:p>
        </w:tc>
        <w:tc>
          <w:tcPr>
            <w:tcW w:w="1276"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2.43256E-05</w:t>
            </w:r>
          </w:p>
        </w:tc>
        <w:tc>
          <w:tcPr>
            <w:tcW w:w="1179"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0.30972303</w:t>
            </w:r>
          </w:p>
        </w:tc>
        <w:tc>
          <w:tcPr>
            <w:tcW w:w="1549" w:type="dxa"/>
            <w:noWrap/>
            <w:hideMark/>
          </w:tcPr>
          <w:p w:rsidR="006008A6" w:rsidRPr="006008A6" w:rsidRDefault="006008A6" w:rsidP="006008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fr-FR"/>
              </w:rPr>
            </w:pPr>
            <w:r w:rsidRPr="006008A6">
              <w:rPr>
                <w:rFonts w:ascii="Calibri" w:eastAsia="Times New Roman" w:hAnsi="Calibri" w:cs="Times New Roman"/>
                <w:sz w:val="20"/>
                <w:szCs w:val="20"/>
                <w:lang w:eastAsia="fr-FR"/>
              </w:rPr>
              <w:t>2841.495688</w:t>
            </w:r>
          </w:p>
        </w:tc>
        <w:tc>
          <w:tcPr>
            <w:tcW w:w="992" w:type="dxa"/>
            <w:noWrap/>
            <w:hideMark/>
          </w:tcPr>
          <w:p w:rsidR="006008A6" w:rsidRPr="006008A6" w:rsidRDefault="006008A6" w:rsidP="006008A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fr-FR"/>
              </w:rPr>
            </w:pPr>
            <w:r w:rsidRPr="006008A6">
              <w:rPr>
                <w:rFonts w:ascii="Calibri" w:eastAsia="Times New Roman" w:hAnsi="Calibri" w:cs="Times New Roman"/>
                <w:color w:val="000000"/>
                <w:sz w:val="20"/>
                <w:szCs w:val="20"/>
                <w:lang w:eastAsia="fr-FR"/>
              </w:rPr>
              <w:t>137.4085581</w:t>
            </w:r>
          </w:p>
        </w:tc>
      </w:tr>
    </w:tbl>
    <w:p w:rsidR="00E41C49" w:rsidRDefault="00E41C49" w:rsidP="001424A8">
      <w:pPr>
        <w:rPr>
          <w:rFonts w:asciiTheme="majorBidi" w:eastAsiaTheme="minorEastAsia" w:hAnsiTheme="majorBidi" w:cstheme="majorBidi"/>
          <w:sz w:val="24"/>
          <w:szCs w:val="24"/>
        </w:rPr>
      </w:pPr>
    </w:p>
    <w:p w:rsidR="008801ED" w:rsidRPr="008801ED" w:rsidRDefault="008801ED" w:rsidP="008801ED">
      <w:pPr>
        <w:pStyle w:val="Heading3"/>
        <w:rPr>
          <w:rFonts w:asciiTheme="majorBidi" w:hAnsiTheme="majorBidi" w:cstheme="majorBidi"/>
          <w:color w:val="FF0000"/>
          <w:szCs w:val="28"/>
        </w:rPr>
      </w:pPr>
      <w:r w:rsidRPr="008801ED">
        <w:rPr>
          <w:rFonts w:asciiTheme="majorBidi" w:hAnsiTheme="majorBidi" w:cstheme="majorBidi"/>
          <w:color w:val="FF0000"/>
          <w:szCs w:val="28"/>
        </w:rPr>
        <w:t>Conclusion :</w:t>
      </w:r>
    </w:p>
    <w:p w:rsidR="008801ED" w:rsidRPr="008801ED" w:rsidRDefault="008801ED" w:rsidP="008801ED">
      <w:pPr>
        <w:ind w:firstLine="708"/>
        <w:rPr>
          <w:rFonts w:asciiTheme="majorBidi" w:hAnsiTheme="majorBidi" w:cstheme="majorBidi"/>
          <w:sz w:val="24"/>
          <w:szCs w:val="24"/>
        </w:rPr>
      </w:pPr>
      <w:r w:rsidRPr="008801ED">
        <w:rPr>
          <w:rFonts w:asciiTheme="majorBidi" w:hAnsiTheme="majorBidi" w:cstheme="majorBidi"/>
          <w:sz w:val="24"/>
          <w:szCs w:val="24"/>
        </w:rPr>
        <w:t>Ce travail a permit de dégager les résultats expérimentaux suivants pour les régimes de l’écoulement de l’eau à 17°C, à travers un tube de  diamètre 1.013cm :</w:t>
      </w:r>
    </w:p>
    <w:p w:rsidR="008801ED" w:rsidRPr="008801ED" w:rsidRDefault="008801ED" w:rsidP="008801ED">
      <w:pPr>
        <w:numPr>
          <w:ilvl w:val="1"/>
          <w:numId w:val="1"/>
        </w:numPr>
        <w:spacing w:after="0" w:line="240" w:lineRule="auto"/>
        <w:rPr>
          <w:rFonts w:asciiTheme="majorBidi" w:hAnsiTheme="majorBidi" w:cstheme="majorBidi"/>
          <w:sz w:val="24"/>
          <w:szCs w:val="24"/>
        </w:rPr>
      </w:pPr>
      <w:r w:rsidRPr="008801ED">
        <w:rPr>
          <w:rFonts w:asciiTheme="majorBidi" w:hAnsiTheme="majorBidi" w:cstheme="majorBidi"/>
          <w:sz w:val="24"/>
          <w:szCs w:val="24"/>
        </w:rPr>
        <w:t xml:space="preserve">Pour  </w:t>
      </w:r>
      <m:oMath>
        <m:r>
          <w:rPr>
            <w:rFonts w:ascii="Cambria Math" w:hAnsi="Cambria Math" w:cstheme="majorBidi"/>
            <w:sz w:val="24"/>
            <w:szCs w:val="24"/>
          </w:rPr>
          <m:t>0≤Re≤2088</m:t>
        </m:r>
      </m:oMath>
      <w:r w:rsidRPr="008801ED">
        <w:rPr>
          <w:rFonts w:asciiTheme="majorBidi" w:hAnsiTheme="majorBidi" w:cstheme="majorBidi"/>
          <w:sz w:val="24"/>
          <w:szCs w:val="24"/>
        </w:rPr>
        <w:t xml:space="preserve"> le régime de l’écoulement est laminaire.</w:t>
      </w:r>
    </w:p>
    <w:p w:rsidR="008801ED" w:rsidRPr="008801ED" w:rsidRDefault="008801ED" w:rsidP="008801ED">
      <w:pPr>
        <w:numPr>
          <w:ilvl w:val="1"/>
          <w:numId w:val="1"/>
        </w:numPr>
        <w:spacing w:after="0" w:line="240" w:lineRule="auto"/>
        <w:rPr>
          <w:rFonts w:asciiTheme="majorBidi" w:hAnsiTheme="majorBidi" w:cstheme="majorBidi"/>
          <w:sz w:val="24"/>
          <w:szCs w:val="24"/>
        </w:rPr>
      </w:pPr>
      <w:r w:rsidRPr="008801ED">
        <w:rPr>
          <w:rFonts w:asciiTheme="majorBidi" w:hAnsiTheme="majorBidi" w:cstheme="majorBidi"/>
          <w:sz w:val="24"/>
          <w:szCs w:val="24"/>
        </w:rPr>
        <w:t xml:space="preserve">Pour   </w:t>
      </w:r>
      <m:oMath>
        <m:r>
          <w:rPr>
            <w:rFonts w:ascii="Cambria Math" w:hAnsi="Cambria Math" w:cstheme="majorBidi"/>
            <w:sz w:val="24"/>
            <w:szCs w:val="24"/>
          </w:rPr>
          <m:t>2255≤Re</m:t>
        </m:r>
      </m:oMath>
      <w:r w:rsidRPr="008801ED">
        <w:rPr>
          <w:rFonts w:asciiTheme="majorBidi" w:hAnsiTheme="majorBidi" w:cstheme="majorBidi"/>
          <w:sz w:val="24"/>
          <w:szCs w:val="24"/>
        </w:rPr>
        <w:t xml:space="preserve"> le régime de l’écoulement est turbulent.</w:t>
      </w:r>
    </w:p>
    <w:p w:rsidR="008801ED" w:rsidRPr="008801ED" w:rsidRDefault="008801ED" w:rsidP="008801ED">
      <w:pPr>
        <w:numPr>
          <w:ilvl w:val="1"/>
          <w:numId w:val="1"/>
        </w:numPr>
        <w:spacing w:after="0" w:line="240" w:lineRule="auto"/>
        <w:rPr>
          <w:rFonts w:ascii="Cambria Math" w:hAnsi="Cambria Math" w:cstheme="majorBidi"/>
          <w:sz w:val="24"/>
          <w:szCs w:val="24"/>
          <w:oMath/>
        </w:rPr>
      </w:pPr>
      <w:r w:rsidRPr="008801ED">
        <w:rPr>
          <w:rFonts w:asciiTheme="majorBidi" w:hAnsiTheme="majorBidi" w:cstheme="majorBidi"/>
          <w:sz w:val="24"/>
          <w:szCs w:val="24"/>
        </w:rPr>
        <w:t xml:space="preserve">On constate un régime transitoire pour </w:t>
      </w:r>
      <m:oMath>
        <m:r>
          <w:rPr>
            <w:rFonts w:ascii="Cambria Math" w:hAnsi="Cambria Math" w:cstheme="majorBidi"/>
            <w:sz w:val="24"/>
            <w:szCs w:val="24"/>
          </w:rPr>
          <m:t>Re=2088</m:t>
        </m:r>
      </m:oMath>
    </w:p>
    <w:p w:rsidR="008801ED" w:rsidRPr="008801ED" w:rsidRDefault="008801ED" w:rsidP="008801ED">
      <w:pPr>
        <w:rPr>
          <w:rFonts w:asciiTheme="majorBidi" w:hAnsiTheme="majorBidi" w:cstheme="majorBidi"/>
          <w:sz w:val="24"/>
          <w:szCs w:val="24"/>
        </w:rPr>
      </w:pPr>
    </w:p>
    <w:p w:rsidR="008801ED" w:rsidRPr="008801ED" w:rsidRDefault="008801ED" w:rsidP="008801ED">
      <w:pPr>
        <w:rPr>
          <w:rFonts w:asciiTheme="majorBidi" w:hAnsiTheme="majorBidi" w:cstheme="majorBidi"/>
          <w:sz w:val="24"/>
          <w:szCs w:val="24"/>
        </w:rPr>
      </w:pPr>
      <w:r w:rsidRPr="008801ED">
        <w:rPr>
          <w:rFonts w:asciiTheme="majorBidi" w:hAnsiTheme="majorBidi" w:cstheme="majorBidi"/>
          <w:sz w:val="24"/>
          <w:szCs w:val="24"/>
        </w:rPr>
        <w:t xml:space="preserve">Nos résultats confirment donc les assertions théoriques qui prédisent un nombre de Reynolds critique se situant entre 2000 et 2200, un régime laminaire pour </w:t>
      </w:r>
      <m:oMath>
        <m:r>
          <w:rPr>
            <w:rFonts w:ascii="Cambria Math" w:hAnsi="Cambria Math" w:cstheme="majorBidi"/>
            <w:sz w:val="24"/>
            <w:szCs w:val="24"/>
          </w:rPr>
          <m:t>Re&lt;2000</m:t>
        </m:r>
      </m:oMath>
      <w:r w:rsidRPr="008801ED">
        <w:rPr>
          <w:rFonts w:asciiTheme="majorBidi" w:hAnsiTheme="majorBidi" w:cstheme="majorBidi"/>
          <w:sz w:val="24"/>
          <w:szCs w:val="24"/>
        </w:rPr>
        <w:t xml:space="preserve"> et turbulent pour </w:t>
      </w:r>
      <m:oMath>
        <m:r>
          <w:rPr>
            <w:rFonts w:ascii="Cambria Math" w:hAnsi="Cambria Math" w:cstheme="majorBidi"/>
            <w:sz w:val="24"/>
            <w:szCs w:val="24"/>
          </w:rPr>
          <m:t>Re&gt;2200.</m:t>
        </m:r>
      </m:oMath>
    </w:p>
    <w:p w:rsidR="008801ED" w:rsidRDefault="008801ED" w:rsidP="007403DB">
      <w:pPr>
        <w:rPr>
          <w:rFonts w:asciiTheme="majorBidi" w:hAnsiTheme="majorBidi" w:cstheme="majorBidi"/>
          <w:sz w:val="24"/>
          <w:szCs w:val="24"/>
        </w:rPr>
      </w:pPr>
      <w:r w:rsidRPr="008801ED">
        <w:rPr>
          <w:rFonts w:asciiTheme="majorBidi" w:hAnsiTheme="majorBidi" w:cstheme="majorBidi"/>
          <w:sz w:val="24"/>
          <w:szCs w:val="24"/>
        </w:rPr>
        <w:t>Le nombre de Reynolds représentant le rapport entre les forces d’inertie et de viscosité, on peut donc déduire que pour le régime turbulent les forces d’inertie sont prépondérantes, alors que pour le régime laminaire et aux vitesses d’écoulement faibles l’action les forces de viscosité est substantielle.</w:t>
      </w:r>
    </w:p>
    <w:p w:rsidR="009451E4" w:rsidRPr="00C02E66" w:rsidRDefault="008801ED" w:rsidP="00C02E66">
      <w:pPr>
        <w:jc w:val="center"/>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2E5295FA" wp14:editId="31506F56">
            <wp:extent cx="6220760" cy="9316529"/>
            <wp:effectExtent l="19050" t="0" r="859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srcRect/>
                    <a:stretch>
                      <a:fillRect/>
                    </a:stretch>
                  </pic:blipFill>
                  <pic:spPr bwMode="auto">
                    <a:xfrm>
                      <a:off x="0" y="0"/>
                      <a:ext cx="6223374" cy="9320444"/>
                    </a:xfrm>
                    <a:prstGeom prst="rect">
                      <a:avLst/>
                    </a:prstGeom>
                    <a:noFill/>
                    <a:ln w="9525">
                      <a:noFill/>
                      <a:miter lim="800000"/>
                      <a:headEnd/>
                      <a:tailEnd/>
                    </a:ln>
                  </pic:spPr>
                </pic:pic>
              </a:graphicData>
            </a:graphic>
          </wp:inline>
        </w:drawing>
      </w:r>
    </w:p>
    <w:sectPr w:rsidR="009451E4" w:rsidRPr="00C02E66" w:rsidSect="009451E4">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C5246"/>
    <w:multiLevelType w:val="hybridMultilevel"/>
    <w:tmpl w:val="519428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3C31BF"/>
    <w:multiLevelType w:val="hybridMultilevel"/>
    <w:tmpl w:val="45F2A6B2"/>
    <w:lvl w:ilvl="0" w:tplc="040C000F">
      <w:start w:val="1"/>
      <w:numFmt w:val="decimal"/>
      <w:lvlText w:val="%1."/>
      <w:lvlJc w:val="left"/>
      <w:pPr>
        <w:tabs>
          <w:tab w:val="num" w:pos="720"/>
        </w:tabs>
        <w:ind w:left="720" w:hanging="360"/>
      </w:p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6D31D4A"/>
    <w:multiLevelType w:val="hybridMultilevel"/>
    <w:tmpl w:val="C85876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590325"/>
    <w:multiLevelType w:val="hybridMultilevel"/>
    <w:tmpl w:val="7DD8342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2"/>
  </w:compat>
  <w:rsids>
    <w:rsidRoot w:val="009451E4"/>
    <w:rsid w:val="0004339C"/>
    <w:rsid w:val="001424A8"/>
    <w:rsid w:val="001E1639"/>
    <w:rsid w:val="00215A38"/>
    <w:rsid w:val="0029553A"/>
    <w:rsid w:val="003D4802"/>
    <w:rsid w:val="00455021"/>
    <w:rsid w:val="00462F2E"/>
    <w:rsid w:val="006008A6"/>
    <w:rsid w:val="006B613F"/>
    <w:rsid w:val="006F5F74"/>
    <w:rsid w:val="007403DB"/>
    <w:rsid w:val="00844DA7"/>
    <w:rsid w:val="008801ED"/>
    <w:rsid w:val="009451E4"/>
    <w:rsid w:val="00C02E66"/>
    <w:rsid w:val="00CA1AFA"/>
    <w:rsid w:val="00CC4735"/>
    <w:rsid w:val="00D44641"/>
    <w:rsid w:val="00DB4ED2"/>
    <w:rsid w:val="00E41C49"/>
    <w:rsid w:val="00E574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37D3E-F730-41AE-95D2-0F17AF10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639"/>
  </w:style>
  <w:style w:type="paragraph" w:styleId="Heading3">
    <w:name w:val="heading 3"/>
    <w:basedOn w:val="Normal"/>
    <w:next w:val="Normal"/>
    <w:link w:val="Heading3Char"/>
    <w:qFormat/>
    <w:rsid w:val="00CC4735"/>
    <w:pPr>
      <w:keepNext/>
      <w:spacing w:after="0" w:line="240" w:lineRule="auto"/>
      <w:outlineLvl w:val="2"/>
    </w:pPr>
    <w:rPr>
      <w:rFonts w:ascii="Times New Roman" w:eastAsia="Times New Roman" w:hAnsi="Times New Roman" w:cs="Times New Roman"/>
      <w:b/>
      <w:bCs/>
      <w:sz w:val="28"/>
      <w:szCs w:val="24"/>
      <w:u w:val="single"/>
      <w:lang w:eastAsia="fr-FR"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1E4"/>
    <w:rPr>
      <w:color w:val="808080"/>
    </w:rPr>
  </w:style>
  <w:style w:type="paragraph" w:styleId="BalloonText">
    <w:name w:val="Balloon Text"/>
    <w:basedOn w:val="Normal"/>
    <w:link w:val="BalloonTextChar"/>
    <w:uiPriority w:val="99"/>
    <w:semiHidden/>
    <w:unhideWhenUsed/>
    <w:rsid w:val="0094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1E4"/>
    <w:rPr>
      <w:rFonts w:ascii="Tahoma" w:hAnsi="Tahoma" w:cs="Tahoma"/>
      <w:sz w:val="16"/>
      <w:szCs w:val="16"/>
    </w:rPr>
  </w:style>
  <w:style w:type="character" w:customStyle="1" w:styleId="Heading3Char">
    <w:name w:val="Heading 3 Char"/>
    <w:basedOn w:val="DefaultParagraphFont"/>
    <w:link w:val="Heading3"/>
    <w:rsid w:val="00CC4735"/>
    <w:rPr>
      <w:rFonts w:ascii="Times New Roman" w:eastAsia="Times New Roman" w:hAnsi="Times New Roman" w:cs="Times New Roman"/>
      <w:b/>
      <w:bCs/>
      <w:sz w:val="28"/>
      <w:szCs w:val="24"/>
      <w:u w:val="single"/>
      <w:lang w:eastAsia="fr-FR" w:bidi="ar-DZ"/>
    </w:rPr>
  </w:style>
  <w:style w:type="paragraph" w:styleId="ListParagraph">
    <w:name w:val="List Paragraph"/>
    <w:basedOn w:val="Normal"/>
    <w:uiPriority w:val="34"/>
    <w:qFormat/>
    <w:rsid w:val="00CC4735"/>
    <w:pPr>
      <w:ind w:left="720"/>
      <w:contextualSpacing/>
    </w:pPr>
  </w:style>
  <w:style w:type="table" w:styleId="LightShading-Accent2">
    <w:name w:val="Light Shading Accent 2"/>
    <w:basedOn w:val="TableNormal"/>
    <w:uiPriority w:val="60"/>
    <w:rsid w:val="008801E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8801E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6008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740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734814">
      <w:bodyDiv w:val="1"/>
      <w:marLeft w:val="0"/>
      <w:marRight w:val="0"/>
      <w:marTop w:val="0"/>
      <w:marBottom w:val="0"/>
      <w:divBdr>
        <w:top w:val="none" w:sz="0" w:space="0" w:color="auto"/>
        <w:left w:val="none" w:sz="0" w:space="0" w:color="auto"/>
        <w:bottom w:val="none" w:sz="0" w:space="0" w:color="auto"/>
        <w:right w:val="none" w:sz="0" w:space="0" w:color="auto"/>
      </w:divBdr>
    </w:div>
    <w:div w:id="19102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9DE14D-4DA5-4D58-8C80-5B50917C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716</Words>
  <Characters>4086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gacem</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gacem</dc:creator>
  <cp:keywords/>
  <dc:description/>
  <cp:lastModifiedBy>PC</cp:lastModifiedBy>
  <cp:revision>6</cp:revision>
  <dcterms:created xsi:type="dcterms:W3CDTF">2008-05-09T09:42:00Z</dcterms:created>
  <dcterms:modified xsi:type="dcterms:W3CDTF">2019-10-25T16:43:00Z</dcterms:modified>
</cp:coreProperties>
</file>